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C7826" w:rsidRPr="00BC7826" w:rsidRDefault="00BC7826" w:rsidP="00BC7826">
      <w:pPr>
        <w:rPr>
          <w:rFonts w:ascii="黑体" w:eastAsia="黑体" w:hAnsi="黑体" w:cs="方正小标宋简体" w:hint="eastAsia"/>
          <w:sz w:val="32"/>
          <w:szCs w:val="32"/>
        </w:rPr>
      </w:pPr>
      <w:r w:rsidRPr="00BC7826">
        <w:rPr>
          <w:rFonts w:ascii="黑体" w:eastAsia="黑体" w:hAnsi="黑体" w:cs="方正小标宋简体" w:hint="eastAsia"/>
          <w:sz w:val="32"/>
          <w:szCs w:val="32"/>
        </w:rPr>
        <w:t>附件2：</w:t>
      </w:r>
      <w:r w:rsidR="001C4593" w:rsidRPr="00BC7826">
        <w:rPr>
          <w:rFonts w:ascii="黑体" w:eastAsia="黑体" w:hAnsi="黑体" w:cs="方正小标宋简体" w:hint="eastAsia"/>
          <w:sz w:val="32"/>
          <w:szCs w:val="32"/>
        </w:rPr>
        <w:t xml:space="preserve">  </w:t>
      </w:r>
    </w:p>
    <w:p w:rsidR="00BC7826" w:rsidRDefault="00BC7826" w:rsidP="001C4593">
      <w:pPr>
        <w:jc w:val="center"/>
        <w:rPr>
          <w:rFonts w:ascii="宋体" w:hAnsi="宋体" w:cs="方正小标宋简体" w:hint="eastAsia"/>
          <w:b/>
          <w:sz w:val="44"/>
          <w:szCs w:val="44"/>
        </w:rPr>
      </w:pPr>
    </w:p>
    <w:p w:rsidR="001C4593" w:rsidRPr="00BC7826" w:rsidRDefault="001C4593" w:rsidP="001C4593">
      <w:pPr>
        <w:jc w:val="center"/>
        <w:rPr>
          <w:rFonts w:ascii="华文中宋" w:eastAsia="华文中宋" w:hAnsi="华文中宋" w:cs="方正小标宋简体"/>
          <w:b/>
          <w:sz w:val="44"/>
          <w:szCs w:val="44"/>
        </w:rPr>
      </w:pPr>
      <w:r w:rsidRPr="00BC7826">
        <w:rPr>
          <w:rFonts w:ascii="华文中宋" w:eastAsia="华文中宋" w:hAnsi="华文中宋" w:cs="方正小标宋简体" w:hint="eastAsia"/>
          <w:b/>
          <w:sz w:val="44"/>
          <w:szCs w:val="44"/>
        </w:rPr>
        <w:t>云南</w:t>
      </w:r>
      <w:r w:rsidRPr="00BC7826">
        <w:rPr>
          <w:rFonts w:ascii="华文中宋" w:eastAsia="华文中宋" w:hAnsi="华文中宋" w:cs="方正小标宋简体"/>
          <w:b/>
          <w:sz w:val="44"/>
          <w:szCs w:val="44"/>
        </w:rPr>
        <w:t>大学国内公务接待管理办法</w:t>
      </w:r>
      <w:r w:rsidRPr="00BC7826">
        <w:rPr>
          <w:rFonts w:ascii="华文中宋" w:eastAsia="华文中宋" w:hAnsi="华文中宋" w:cs="方正小标宋简体" w:hint="eastAsia"/>
          <w:b/>
          <w:sz w:val="44"/>
          <w:szCs w:val="44"/>
        </w:rPr>
        <w:t>（试行）</w:t>
      </w:r>
    </w:p>
    <w:p w:rsidR="001C4593" w:rsidRDefault="001C4593" w:rsidP="001C4593">
      <w:pPr>
        <w:rPr>
          <w:rFonts w:ascii="仿宋_GB2312" w:eastAsia="仿宋_GB2312" w:cs="仿宋_GB2312"/>
          <w:sz w:val="32"/>
          <w:szCs w:val="32"/>
        </w:rPr>
      </w:pPr>
      <w:r>
        <w:rPr>
          <w:rFonts w:ascii="方正小标宋简体" w:eastAsia="方正小标宋简体" w:hAnsi="方正小标宋简体" w:cs="方正小标宋简体" w:hint="eastAsia"/>
          <w:sz w:val="44"/>
          <w:szCs w:val="44"/>
        </w:rPr>
        <w:t xml:space="preserve">              </w:t>
      </w:r>
      <w:r>
        <w:rPr>
          <w:rFonts w:ascii="仿宋_GB2312" w:eastAsia="仿宋_GB2312" w:cs="仿宋_GB2312"/>
          <w:sz w:val="32"/>
          <w:szCs w:val="32"/>
        </w:rPr>
        <w:t xml:space="preserve"> </w:t>
      </w:r>
    </w:p>
    <w:p w:rsidR="001C4593" w:rsidRPr="00BC7826" w:rsidRDefault="001C4593" w:rsidP="00BC7826">
      <w:pPr>
        <w:spacing w:beforeLines="50" w:before="156" w:afterLines="50" w:after="156"/>
        <w:jc w:val="center"/>
        <w:rPr>
          <w:rFonts w:ascii="黑体" w:eastAsia="黑体" w:hAnsi="黑体" w:cs="黑体"/>
          <w:sz w:val="32"/>
          <w:szCs w:val="32"/>
        </w:rPr>
      </w:pPr>
      <w:r w:rsidRPr="00BC7826">
        <w:rPr>
          <w:rFonts w:ascii="黑体" w:eastAsia="黑体" w:hAnsi="黑体" w:cs="黑体" w:hint="eastAsia"/>
          <w:sz w:val="32"/>
          <w:szCs w:val="32"/>
        </w:rPr>
        <w:t>第一章  总则</w:t>
      </w:r>
    </w:p>
    <w:p w:rsidR="001C4593" w:rsidRPr="00B41CE3" w:rsidRDefault="001C4593" w:rsidP="003F5EC2">
      <w:pPr>
        <w:ind w:firstLine="645"/>
        <w:rPr>
          <w:rFonts w:ascii="仿宋" w:eastAsia="仿宋" w:hAnsi="仿宋" w:cs="仿宋_GB2312"/>
          <w:sz w:val="32"/>
          <w:szCs w:val="32"/>
        </w:rPr>
      </w:pPr>
      <w:r w:rsidRPr="00BC7826">
        <w:rPr>
          <w:rFonts w:ascii="楷体_GB2312" w:eastAsia="楷体_GB2312" w:hAnsi="仿宋" w:cs="仿宋_GB2312"/>
          <w:b/>
          <w:sz w:val="32"/>
          <w:szCs w:val="32"/>
        </w:rPr>
        <w:t>第一条</w:t>
      </w:r>
      <w:r w:rsidRPr="00B41CE3">
        <w:rPr>
          <w:rFonts w:ascii="仿宋" w:eastAsia="仿宋" w:hAnsi="仿宋" w:cs="仿宋_GB2312"/>
          <w:sz w:val="32"/>
          <w:szCs w:val="32"/>
        </w:rPr>
        <w:t xml:space="preserve"> 根据《党政机关厉行节约反对浪费条例》、《党政机关国内公务接待管理规定》</w:t>
      </w:r>
      <w:r w:rsidRPr="00B41CE3">
        <w:rPr>
          <w:rFonts w:ascii="仿宋" w:eastAsia="仿宋" w:hAnsi="仿宋" w:cs="仿宋_GB2312" w:hint="eastAsia"/>
          <w:sz w:val="32"/>
          <w:szCs w:val="32"/>
        </w:rPr>
        <w:t>、《教育部国内公务接待管理实施办法》</w:t>
      </w:r>
      <w:r w:rsidRPr="00B41CE3">
        <w:rPr>
          <w:rFonts w:ascii="仿宋" w:eastAsia="仿宋" w:hAnsi="仿宋" w:cs="仿宋_GB2312"/>
          <w:sz w:val="32"/>
          <w:szCs w:val="32"/>
        </w:rPr>
        <w:t>及</w:t>
      </w:r>
      <w:r w:rsidRPr="00B41CE3">
        <w:rPr>
          <w:rFonts w:ascii="仿宋" w:eastAsia="仿宋" w:hAnsi="仿宋" w:cs="仿宋_GB2312" w:hint="eastAsia"/>
          <w:sz w:val="32"/>
          <w:szCs w:val="32"/>
        </w:rPr>
        <w:t>《</w:t>
      </w:r>
      <w:r w:rsidRPr="00B41CE3">
        <w:rPr>
          <w:rFonts w:ascii="仿宋" w:eastAsia="仿宋" w:hAnsi="仿宋" w:cs="仿宋_GB2312"/>
          <w:sz w:val="32"/>
          <w:szCs w:val="32"/>
        </w:rPr>
        <w:t>云南省党政机关国内公务接待管理实施办法</w:t>
      </w:r>
      <w:r w:rsidRPr="00B41CE3">
        <w:rPr>
          <w:rFonts w:ascii="仿宋" w:eastAsia="仿宋" w:hAnsi="仿宋" w:cs="仿宋_GB2312" w:hint="eastAsia"/>
          <w:sz w:val="32"/>
          <w:szCs w:val="32"/>
        </w:rPr>
        <w:t>》等文件规定，</w:t>
      </w:r>
      <w:r w:rsidRPr="00B41CE3">
        <w:rPr>
          <w:rFonts w:ascii="仿宋" w:eastAsia="仿宋" w:hAnsi="仿宋" w:cs="仿宋_GB2312"/>
          <w:sz w:val="32"/>
          <w:szCs w:val="32"/>
        </w:rPr>
        <w:t>为规范学校国内公务接待</w:t>
      </w:r>
      <w:r w:rsidRPr="00B41CE3">
        <w:rPr>
          <w:rFonts w:ascii="仿宋" w:eastAsia="仿宋" w:hAnsi="仿宋" w:cs="仿宋_GB2312" w:hint="eastAsia"/>
          <w:sz w:val="32"/>
          <w:szCs w:val="32"/>
        </w:rPr>
        <w:t>工作</w:t>
      </w:r>
      <w:r w:rsidRPr="00B41CE3">
        <w:rPr>
          <w:rFonts w:ascii="仿宋" w:eastAsia="仿宋" w:hAnsi="仿宋" w:cs="仿宋_GB2312"/>
          <w:sz w:val="32"/>
          <w:szCs w:val="32"/>
        </w:rPr>
        <w:t>，厉行勤俭节约，反对铺张浪费，加强党风廉政建设，结合学校实际，制定本办法。</w:t>
      </w:r>
    </w:p>
    <w:p w:rsidR="001C4593" w:rsidRPr="00B41CE3" w:rsidRDefault="001C4593" w:rsidP="001C4593">
      <w:pPr>
        <w:rPr>
          <w:rFonts w:ascii="仿宋" w:eastAsia="仿宋" w:hAnsi="仿宋" w:cs="仿宋_GB2312"/>
          <w:sz w:val="32"/>
          <w:szCs w:val="32"/>
          <w:highlight w:val="red"/>
        </w:rPr>
      </w:pPr>
      <w:r w:rsidRPr="00B41CE3">
        <w:rPr>
          <w:rFonts w:ascii="仿宋" w:eastAsia="仿宋" w:hAnsi="仿宋" w:cs="仿宋_GB2312"/>
          <w:sz w:val="32"/>
          <w:szCs w:val="32"/>
        </w:rPr>
        <w:t xml:space="preserve">    </w:t>
      </w:r>
      <w:r w:rsidRPr="00BC7826">
        <w:rPr>
          <w:rFonts w:ascii="楷体_GB2312" w:eastAsia="楷体_GB2312" w:hAnsi="仿宋" w:cs="仿宋_GB2312"/>
          <w:b/>
          <w:sz w:val="32"/>
          <w:szCs w:val="32"/>
        </w:rPr>
        <w:t>第二条</w:t>
      </w:r>
      <w:r w:rsidRPr="00B41CE3">
        <w:rPr>
          <w:rFonts w:ascii="仿宋" w:eastAsia="仿宋" w:hAnsi="仿宋" w:cs="仿宋_GB2312"/>
          <w:sz w:val="32"/>
          <w:szCs w:val="32"/>
        </w:rPr>
        <w:t xml:space="preserve"> 本办法所称国内公务接待，是指上级部门</w:t>
      </w:r>
      <w:r w:rsidRPr="00B41CE3">
        <w:rPr>
          <w:rFonts w:ascii="仿宋" w:eastAsia="仿宋" w:hAnsi="仿宋" w:cs="仿宋_GB2312" w:hint="eastAsia"/>
          <w:sz w:val="32"/>
          <w:szCs w:val="32"/>
        </w:rPr>
        <w:t>及</w:t>
      </w:r>
      <w:r w:rsidRPr="00B41CE3">
        <w:rPr>
          <w:rFonts w:ascii="仿宋" w:eastAsia="仿宋" w:hAnsi="仿宋" w:cs="仿宋_GB2312"/>
          <w:sz w:val="32"/>
          <w:szCs w:val="32"/>
        </w:rPr>
        <w:t>领导、校外有关单位</w:t>
      </w:r>
      <w:r w:rsidRPr="00B41CE3">
        <w:rPr>
          <w:rFonts w:ascii="仿宋" w:eastAsia="仿宋" w:hAnsi="仿宋" w:cs="仿宋_GB2312" w:hint="eastAsia"/>
          <w:sz w:val="32"/>
          <w:szCs w:val="32"/>
        </w:rPr>
        <w:t>及人员</w:t>
      </w:r>
      <w:r w:rsidRPr="00B41CE3">
        <w:rPr>
          <w:rFonts w:ascii="仿宋" w:eastAsia="仿宋" w:hAnsi="仿宋" w:cs="仿宋_GB2312"/>
          <w:sz w:val="32"/>
          <w:szCs w:val="32"/>
        </w:rPr>
        <w:t>到学校视察工作、检查指导、考察调研、出席会议、合作交流等公务接待活动。</w:t>
      </w:r>
    </w:p>
    <w:p w:rsidR="001C4593" w:rsidRPr="00B41CE3" w:rsidRDefault="001C4593" w:rsidP="00BC7826">
      <w:pPr>
        <w:ind w:firstLineChars="200" w:firstLine="643"/>
        <w:rPr>
          <w:rFonts w:ascii="仿宋" w:eastAsia="仿宋" w:hAnsi="仿宋" w:cs="仿宋_GB2312"/>
          <w:sz w:val="32"/>
          <w:szCs w:val="32"/>
        </w:rPr>
      </w:pPr>
      <w:r w:rsidRPr="00BC7826">
        <w:rPr>
          <w:rFonts w:ascii="楷体_GB2312" w:eastAsia="楷体_GB2312" w:hAnsi="仿宋" w:cs="仿宋_GB2312"/>
          <w:b/>
          <w:sz w:val="32"/>
          <w:szCs w:val="32"/>
        </w:rPr>
        <w:t>第三条</w:t>
      </w:r>
      <w:r w:rsidRPr="00B41CE3">
        <w:rPr>
          <w:rFonts w:ascii="仿宋" w:eastAsia="仿宋" w:hAnsi="仿宋" w:cs="仿宋_GB2312"/>
          <w:sz w:val="32"/>
          <w:szCs w:val="32"/>
        </w:rPr>
        <w:t xml:space="preserve"> 本办法适用于学校</w:t>
      </w:r>
      <w:r w:rsidR="000E3F55" w:rsidRPr="00B41CE3">
        <w:rPr>
          <w:rFonts w:ascii="仿宋" w:eastAsia="仿宋" w:hAnsi="仿宋" w:cs="仿宋_GB2312" w:hint="eastAsia"/>
          <w:sz w:val="32"/>
          <w:szCs w:val="32"/>
        </w:rPr>
        <w:t>机关部处、各院（系、所、中心）、直属附属单位。</w:t>
      </w:r>
    </w:p>
    <w:p w:rsidR="001C4593" w:rsidRPr="00BC7826" w:rsidRDefault="001C4593" w:rsidP="00BC7826">
      <w:pPr>
        <w:spacing w:beforeLines="50" w:before="156" w:afterLines="50" w:after="156"/>
        <w:jc w:val="center"/>
        <w:rPr>
          <w:rFonts w:ascii="黑体" w:eastAsia="黑体" w:hAnsi="黑体" w:cs="黑体"/>
          <w:sz w:val="32"/>
          <w:szCs w:val="32"/>
        </w:rPr>
      </w:pPr>
      <w:r w:rsidRPr="00BC7826">
        <w:rPr>
          <w:rFonts w:ascii="黑体" w:eastAsia="黑体" w:hAnsi="黑体" w:cs="黑体" w:hint="eastAsia"/>
          <w:sz w:val="32"/>
          <w:szCs w:val="32"/>
        </w:rPr>
        <w:t>第二章  接待原则</w:t>
      </w:r>
    </w:p>
    <w:p w:rsidR="001C4593" w:rsidRPr="00B41CE3" w:rsidRDefault="001C4593" w:rsidP="001C4593">
      <w:pPr>
        <w:rPr>
          <w:rFonts w:ascii="仿宋" w:eastAsia="仿宋" w:hAnsi="仿宋" w:cs="仿宋_GB2312"/>
          <w:sz w:val="32"/>
          <w:szCs w:val="32"/>
        </w:rPr>
      </w:pPr>
      <w:r w:rsidRPr="00B41CE3">
        <w:rPr>
          <w:rFonts w:ascii="仿宋" w:eastAsia="仿宋" w:hAnsi="仿宋" w:cs="仿宋_GB2312"/>
          <w:sz w:val="32"/>
          <w:szCs w:val="32"/>
        </w:rPr>
        <w:t xml:space="preserve">    </w:t>
      </w:r>
      <w:r w:rsidRPr="00BC7826">
        <w:rPr>
          <w:rFonts w:ascii="楷体_GB2312" w:eastAsia="楷体_GB2312" w:hAnsi="仿宋" w:cs="仿宋_GB2312"/>
          <w:b/>
          <w:sz w:val="32"/>
          <w:szCs w:val="32"/>
        </w:rPr>
        <w:t>第四条</w:t>
      </w:r>
      <w:r w:rsidRPr="00B41CE3">
        <w:rPr>
          <w:rFonts w:ascii="仿宋" w:eastAsia="仿宋" w:hAnsi="仿宋" w:cs="仿宋_GB2312"/>
          <w:sz w:val="32"/>
          <w:szCs w:val="32"/>
        </w:rPr>
        <w:t xml:space="preserve"> 公务接待坚持有利公务、务实节俭、严格标准、简化礼仪、高效透明、尊重少数民族风俗习惯的原则。</w:t>
      </w:r>
    </w:p>
    <w:p w:rsidR="001C4593" w:rsidRPr="00B41CE3" w:rsidRDefault="001C4593" w:rsidP="00BC7826">
      <w:pPr>
        <w:ind w:firstLineChars="200" w:firstLine="643"/>
        <w:rPr>
          <w:rFonts w:ascii="仿宋" w:eastAsia="仿宋" w:hAnsi="仿宋" w:cs="仿宋_GB2312"/>
          <w:sz w:val="32"/>
          <w:szCs w:val="32"/>
        </w:rPr>
      </w:pPr>
      <w:r w:rsidRPr="00BC7826">
        <w:rPr>
          <w:rFonts w:ascii="楷体_GB2312" w:eastAsia="楷体_GB2312" w:hAnsi="仿宋" w:cs="仿宋_GB2312"/>
          <w:b/>
          <w:sz w:val="32"/>
          <w:szCs w:val="32"/>
        </w:rPr>
        <w:t>第五条</w:t>
      </w:r>
      <w:r w:rsidRPr="00B41CE3">
        <w:rPr>
          <w:rFonts w:ascii="仿宋" w:eastAsia="仿宋" w:hAnsi="仿宋" w:cs="仿宋_GB2312"/>
          <w:sz w:val="32"/>
          <w:szCs w:val="32"/>
        </w:rPr>
        <w:t xml:space="preserve"> 公务接待根据宾客来校目的等情况，按照严格标准、对口接待、分工负责的原则，做好接待工作。</w:t>
      </w:r>
      <w:r w:rsidRPr="00B41CE3">
        <w:rPr>
          <w:rFonts w:ascii="仿宋" w:eastAsia="仿宋" w:hAnsi="仿宋" w:cs="仿宋_GB2312" w:hint="eastAsia"/>
          <w:sz w:val="32"/>
          <w:szCs w:val="32"/>
        </w:rPr>
        <w:t>以下重</w:t>
      </w:r>
      <w:r w:rsidRPr="00B41CE3">
        <w:rPr>
          <w:rFonts w:ascii="仿宋" w:eastAsia="仿宋" w:hAnsi="仿宋" w:cs="仿宋_GB2312" w:hint="eastAsia"/>
          <w:sz w:val="32"/>
          <w:szCs w:val="32"/>
        </w:rPr>
        <w:lastRenderedPageBreak/>
        <w:t>要接待，由学校党委办公室或校长办公室负责牵头接待，协调相关校领导出席：</w:t>
      </w:r>
    </w:p>
    <w:p w:rsidR="001C4593" w:rsidRPr="00B41CE3" w:rsidRDefault="001C4593" w:rsidP="001C4593">
      <w:pPr>
        <w:ind w:firstLineChars="200" w:firstLine="640"/>
        <w:rPr>
          <w:rFonts w:ascii="仿宋" w:eastAsia="仿宋" w:hAnsi="仿宋" w:cs="仿宋_GB2312"/>
          <w:sz w:val="32"/>
          <w:szCs w:val="32"/>
        </w:rPr>
      </w:pPr>
      <w:r w:rsidRPr="00B41CE3">
        <w:rPr>
          <w:rFonts w:ascii="仿宋" w:eastAsia="仿宋" w:hAnsi="仿宋" w:cs="仿宋_GB2312" w:hint="eastAsia"/>
          <w:sz w:val="32"/>
          <w:szCs w:val="32"/>
        </w:rPr>
        <w:t>（一）上级部门领导视察、检查、</w:t>
      </w:r>
      <w:r w:rsidR="000E3F55" w:rsidRPr="00B41CE3">
        <w:rPr>
          <w:rFonts w:ascii="仿宋" w:eastAsia="仿宋" w:hAnsi="仿宋" w:cs="仿宋_GB2312" w:hint="eastAsia"/>
          <w:sz w:val="32"/>
          <w:szCs w:val="32"/>
        </w:rPr>
        <w:t>调研、</w:t>
      </w:r>
      <w:r w:rsidRPr="00B41CE3">
        <w:rPr>
          <w:rFonts w:ascii="仿宋" w:eastAsia="仿宋" w:hAnsi="仿宋" w:cs="仿宋_GB2312" w:hint="eastAsia"/>
          <w:sz w:val="32"/>
          <w:szCs w:val="32"/>
        </w:rPr>
        <w:t>巡视等；</w:t>
      </w:r>
    </w:p>
    <w:p w:rsidR="001C4593" w:rsidRPr="00B41CE3" w:rsidRDefault="001C4593" w:rsidP="001C4593">
      <w:pPr>
        <w:ind w:firstLineChars="200" w:firstLine="640"/>
        <w:rPr>
          <w:rFonts w:ascii="仿宋" w:eastAsia="仿宋" w:hAnsi="仿宋" w:cs="仿宋_GB2312"/>
          <w:sz w:val="32"/>
          <w:szCs w:val="32"/>
        </w:rPr>
      </w:pPr>
      <w:r w:rsidRPr="00B41CE3">
        <w:rPr>
          <w:rFonts w:ascii="仿宋" w:eastAsia="仿宋" w:hAnsi="仿宋" w:cs="仿宋_GB2312" w:hint="eastAsia"/>
          <w:sz w:val="32"/>
          <w:szCs w:val="32"/>
        </w:rPr>
        <w:t>（二）兄弟院校及同级部门副职以上领导带队来访；</w:t>
      </w:r>
    </w:p>
    <w:p w:rsidR="001C4593" w:rsidRPr="00B41CE3" w:rsidRDefault="001C4593" w:rsidP="001C4593">
      <w:pPr>
        <w:ind w:firstLineChars="200" w:firstLine="640"/>
        <w:rPr>
          <w:rFonts w:ascii="仿宋" w:eastAsia="仿宋" w:hAnsi="仿宋" w:cs="仿宋_GB2312"/>
          <w:sz w:val="32"/>
          <w:szCs w:val="32"/>
        </w:rPr>
      </w:pPr>
      <w:r w:rsidRPr="00B41CE3">
        <w:rPr>
          <w:rFonts w:ascii="仿宋" w:eastAsia="仿宋" w:hAnsi="仿宋" w:cs="仿宋_GB2312" w:hint="eastAsia"/>
          <w:sz w:val="32"/>
          <w:szCs w:val="32"/>
        </w:rPr>
        <w:t>（三）学校组织的重要会议和重要活动；</w:t>
      </w:r>
    </w:p>
    <w:p w:rsidR="001C4593" w:rsidRPr="00B41CE3" w:rsidRDefault="001C4593" w:rsidP="001C4593">
      <w:pPr>
        <w:ind w:firstLineChars="200" w:firstLine="640"/>
        <w:rPr>
          <w:rFonts w:ascii="仿宋" w:eastAsia="仿宋" w:hAnsi="仿宋" w:cs="仿宋_GB2312"/>
          <w:sz w:val="32"/>
          <w:szCs w:val="32"/>
        </w:rPr>
      </w:pPr>
      <w:r w:rsidRPr="00B41CE3">
        <w:rPr>
          <w:rFonts w:ascii="仿宋" w:eastAsia="仿宋" w:hAnsi="仿宋" w:cs="仿宋_GB2312" w:hint="eastAsia"/>
          <w:sz w:val="32"/>
          <w:szCs w:val="32"/>
        </w:rPr>
        <w:t>（四）学校领导交办的其他重要接待。</w:t>
      </w:r>
    </w:p>
    <w:p w:rsidR="001C4593" w:rsidRPr="00B41CE3" w:rsidRDefault="00BC7826" w:rsidP="001C4593">
      <w:pPr>
        <w:rPr>
          <w:rFonts w:ascii="仿宋" w:eastAsia="仿宋" w:hAnsi="仿宋" w:cs="仿宋_GB2312"/>
          <w:sz w:val="32"/>
          <w:szCs w:val="32"/>
        </w:rPr>
      </w:pPr>
      <w:r>
        <w:rPr>
          <w:rFonts w:ascii="仿宋" w:eastAsia="仿宋" w:hAnsi="仿宋" w:cs="仿宋_GB2312" w:hint="eastAsia"/>
          <w:sz w:val="32"/>
          <w:szCs w:val="32"/>
        </w:rPr>
        <w:t xml:space="preserve">    </w:t>
      </w:r>
      <w:r w:rsidR="001C4593" w:rsidRPr="00B41CE3">
        <w:rPr>
          <w:rFonts w:ascii="仿宋" w:eastAsia="仿宋" w:hAnsi="仿宋" w:cs="仿宋_GB2312"/>
          <w:sz w:val="32"/>
          <w:szCs w:val="32"/>
        </w:rPr>
        <w:t>其他国内公务接待按照对口接待原则，由相关单位牵头负责</w:t>
      </w:r>
      <w:r w:rsidR="001C4593" w:rsidRPr="00B41CE3">
        <w:rPr>
          <w:rFonts w:ascii="仿宋" w:eastAsia="仿宋" w:hAnsi="仿宋" w:cs="仿宋_GB2312" w:hint="eastAsia"/>
          <w:sz w:val="32"/>
          <w:szCs w:val="32"/>
        </w:rPr>
        <w:t>，确需校领导出席或参与的，报学校党委办公室或校长办公室根据实际情况请示相关校领导并按有关</w:t>
      </w:r>
      <w:r w:rsidR="00F17589" w:rsidRPr="00B41CE3">
        <w:rPr>
          <w:rFonts w:ascii="仿宋" w:eastAsia="仿宋" w:hAnsi="仿宋" w:cs="仿宋_GB2312" w:hint="eastAsia"/>
          <w:sz w:val="32"/>
          <w:szCs w:val="32"/>
        </w:rPr>
        <w:t>规定</w:t>
      </w:r>
      <w:r w:rsidR="001C4593" w:rsidRPr="00B41CE3">
        <w:rPr>
          <w:rFonts w:ascii="仿宋" w:eastAsia="仿宋" w:hAnsi="仿宋" w:cs="仿宋_GB2312" w:hint="eastAsia"/>
          <w:sz w:val="32"/>
          <w:szCs w:val="32"/>
        </w:rPr>
        <w:t>进行接待。</w:t>
      </w:r>
    </w:p>
    <w:p w:rsidR="001C4593" w:rsidRPr="00B41CE3" w:rsidRDefault="001C4593" w:rsidP="00BC7826">
      <w:pPr>
        <w:ind w:firstLineChars="200" w:firstLine="643"/>
        <w:rPr>
          <w:rFonts w:ascii="仿宋" w:eastAsia="仿宋" w:hAnsi="仿宋" w:cs="仿宋_GB2312"/>
          <w:sz w:val="32"/>
          <w:szCs w:val="32"/>
        </w:rPr>
      </w:pPr>
      <w:r w:rsidRPr="00BC7826">
        <w:rPr>
          <w:rFonts w:ascii="楷体_GB2312" w:eastAsia="楷体_GB2312" w:hAnsi="仿宋" w:cs="仿宋_GB2312" w:hint="eastAsia"/>
          <w:b/>
          <w:sz w:val="32"/>
          <w:szCs w:val="32"/>
        </w:rPr>
        <w:t>第六条</w:t>
      </w:r>
      <w:r w:rsidRPr="00B41CE3">
        <w:rPr>
          <w:rFonts w:ascii="仿宋" w:eastAsia="仿宋" w:hAnsi="仿宋" w:cs="仿宋_GB2312" w:hint="eastAsia"/>
          <w:sz w:val="32"/>
          <w:szCs w:val="32"/>
        </w:rPr>
        <w:t xml:space="preserve"> 校内</w:t>
      </w:r>
      <w:r w:rsidRPr="00B41CE3">
        <w:rPr>
          <w:rFonts w:ascii="仿宋" w:eastAsia="仿宋" w:hAnsi="仿宋" w:cs="仿宋_GB2312"/>
          <w:sz w:val="32"/>
          <w:szCs w:val="32"/>
        </w:rPr>
        <w:t>各单位</w:t>
      </w:r>
      <w:r w:rsidRPr="00B41CE3">
        <w:rPr>
          <w:rFonts w:ascii="仿宋" w:eastAsia="仿宋" w:hAnsi="仿宋" w:cs="仿宋_GB2312" w:hint="eastAsia"/>
          <w:sz w:val="32"/>
          <w:szCs w:val="32"/>
        </w:rPr>
        <w:t>必须凭来访公函开展接待工作，对无公函的公务活动和来访人员不予接待。</w:t>
      </w:r>
    </w:p>
    <w:p w:rsidR="001C4593" w:rsidRPr="00B41CE3" w:rsidRDefault="001C4593" w:rsidP="00BC7826">
      <w:pPr>
        <w:ind w:firstLineChars="200" w:firstLine="643"/>
        <w:rPr>
          <w:rFonts w:ascii="仿宋" w:eastAsia="仿宋" w:hAnsi="仿宋" w:cs="仿宋_GB2312"/>
          <w:sz w:val="32"/>
          <w:szCs w:val="32"/>
        </w:rPr>
      </w:pPr>
      <w:r w:rsidRPr="00BC7826">
        <w:rPr>
          <w:rFonts w:ascii="楷体_GB2312" w:eastAsia="楷体_GB2312" w:hAnsi="仿宋" w:cs="仿宋_GB2312" w:hint="eastAsia"/>
          <w:b/>
          <w:sz w:val="32"/>
          <w:szCs w:val="32"/>
        </w:rPr>
        <w:t>第七条</w:t>
      </w:r>
      <w:r w:rsidRPr="00B41CE3">
        <w:rPr>
          <w:rFonts w:ascii="仿宋" w:eastAsia="仿宋" w:hAnsi="仿宋" w:cs="仿宋_GB2312" w:hint="eastAsia"/>
          <w:sz w:val="32"/>
          <w:szCs w:val="32"/>
        </w:rPr>
        <w:t xml:space="preserve">  接待单位不得超标准接待，不得在会场搭设背景板和摆放鲜花，不得组织旅游和与公务活动无关的参观，不得组织到营业性娱乐、健身场所活动，不得举办师生专场文艺演出，不得以任何名义赠送礼金、有价证券、纪念品和土特产品等。</w:t>
      </w:r>
    </w:p>
    <w:p w:rsidR="001C4593" w:rsidRPr="00B41CE3" w:rsidRDefault="001C4593" w:rsidP="001C4593">
      <w:pPr>
        <w:rPr>
          <w:rFonts w:ascii="仿宋" w:eastAsia="仿宋" w:hAnsi="仿宋" w:cs="仿宋_GB2312"/>
          <w:sz w:val="32"/>
          <w:szCs w:val="32"/>
        </w:rPr>
      </w:pPr>
      <w:r w:rsidRPr="00B41CE3">
        <w:rPr>
          <w:rFonts w:ascii="仿宋" w:eastAsia="仿宋" w:hAnsi="仿宋" w:cs="仿宋_GB2312" w:hint="eastAsia"/>
          <w:sz w:val="32"/>
          <w:szCs w:val="32"/>
        </w:rPr>
        <w:t xml:space="preserve">    </w:t>
      </w:r>
      <w:r w:rsidRPr="00BC7826">
        <w:rPr>
          <w:rFonts w:ascii="楷体_GB2312" w:eastAsia="楷体_GB2312" w:hAnsi="仿宋" w:cs="仿宋_GB2312" w:hint="eastAsia"/>
          <w:b/>
          <w:sz w:val="32"/>
          <w:szCs w:val="32"/>
        </w:rPr>
        <w:t>第八条</w:t>
      </w:r>
      <w:r w:rsidRPr="00B41CE3">
        <w:rPr>
          <w:rFonts w:ascii="仿宋" w:eastAsia="仿宋" w:hAnsi="仿宋" w:cs="仿宋_GB2312" w:hint="eastAsia"/>
          <w:sz w:val="32"/>
          <w:szCs w:val="32"/>
        </w:rPr>
        <w:t xml:space="preserve">  接待用</w:t>
      </w:r>
      <w:r w:rsidRPr="00B41CE3">
        <w:rPr>
          <w:rFonts w:ascii="仿宋" w:eastAsia="仿宋" w:hAnsi="仿宋" w:cs="仿宋_GB2312"/>
          <w:sz w:val="32"/>
          <w:szCs w:val="32"/>
        </w:rPr>
        <w:t>餐应当供应家常菜，不得提供鱼翅、燕窝等高档菜肴和用野生保护动物制作的菜肴，不得提供香烟和高档酒水，不得使用私人会所、高消费餐饮场所。</w:t>
      </w:r>
    </w:p>
    <w:p w:rsidR="001C4593" w:rsidRPr="00B41CE3" w:rsidRDefault="001C4593" w:rsidP="00BC7826">
      <w:pPr>
        <w:ind w:firstLineChars="200" w:firstLine="643"/>
        <w:rPr>
          <w:rFonts w:ascii="仿宋" w:eastAsia="仿宋" w:hAnsi="仿宋" w:cs="仿宋_GB2312"/>
          <w:sz w:val="32"/>
          <w:szCs w:val="32"/>
        </w:rPr>
      </w:pPr>
      <w:r w:rsidRPr="00BC7826">
        <w:rPr>
          <w:rFonts w:ascii="楷体_GB2312" w:eastAsia="楷体_GB2312" w:hAnsi="仿宋" w:cs="仿宋_GB2312"/>
          <w:b/>
          <w:sz w:val="32"/>
          <w:szCs w:val="32"/>
        </w:rPr>
        <w:t>第</w:t>
      </w:r>
      <w:r w:rsidRPr="00BC7826">
        <w:rPr>
          <w:rFonts w:ascii="楷体_GB2312" w:eastAsia="楷体_GB2312" w:hAnsi="仿宋" w:cs="仿宋_GB2312" w:hint="eastAsia"/>
          <w:b/>
          <w:sz w:val="32"/>
          <w:szCs w:val="32"/>
        </w:rPr>
        <w:t>九</w:t>
      </w:r>
      <w:r w:rsidRPr="00BC7826">
        <w:rPr>
          <w:rFonts w:ascii="楷体_GB2312" w:eastAsia="楷体_GB2312" w:hAnsi="仿宋" w:cs="仿宋_GB2312"/>
          <w:b/>
          <w:sz w:val="32"/>
          <w:szCs w:val="32"/>
        </w:rPr>
        <w:t>条</w:t>
      </w:r>
      <w:r w:rsidRPr="00B41CE3">
        <w:rPr>
          <w:rFonts w:ascii="仿宋" w:eastAsia="仿宋" w:hAnsi="仿宋" w:cs="仿宋_GB2312"/>
          <w:sz w:val="32"/>
          <w:szCs w:val="32"/>
        </w:rPr>
        <w:t xml:space="preserve"> 公务接待出行活动应当安排集中乘车，合理使用车型，严格控制随行车辆，</w:t>
      </w:r>
      <w:r w:rsidR="00784FDA" w:rsidRPr="00B41CE3">
        <w:rPr>
          <w:rFonts w:ascii="仿宋" w:eastAsia="仿宋" w:hAnsi="仿宋" w:cs="仿宋_GB2312" w:hint="eastAsia"/>
          <w:sz w:val="32"/>
          <w:szCs w:val="32"/>
        </w:rPr>
        <w:t>科学安排通行线路</w:t>
      </w:r>
      <w:r w:rsidRPr="00B41CE3">
        <w:rPr>
          <w:rFonts w:ascii="仿宋" w:eastAsia="仿宋" w:hAnsi="仿宋" w:cs="仿宋_GB2312"/>
          <w:sz w:val="32"/>
          <w:szCs w:val="32"/>
        </w:rPr>
        <w:t>。校内出行</w:t>
      </w:r>
      <w:r w:rsidRPr="00B41CE3">
        <w:rPr>
          <w:rFonts w:ascii="仿宋" w:eastAsia="仿宋" w:hAnsi="仿宋" w:cs="仿宋_GB2312"/>
          <w:sz w:val="32"/>
          <w:szCs w:val="32"/>
        </w:rPr>
        <w:lastRenderedPageBreak/>
        <w:t>活动尽量步行。</w:t>
      </w:r>
    </w:p>
    <w:p w:rsidR="001C4593" w:rsidRPr="00B41CE3" w:rsidRDefault="001C4593" w:rsidP="00BC7826">
      <w:pPr>
        <w:ind w:firstLineChars="200" w:firstLine="643"/>
        <w:rPr>
          <w:rFonts w:ascii="仿宋" w:eastAsia="仿宋" w:hAnsi="仿宋" w:cs="仿宋_GB2312"/>
          <w:sz w:val="32"/>
          <w:szCs w:val="32"/>
        </w:rPr>
      </w:pPr>
      <w:r w:rsidRPr="00BC7826">
        <w:rPr>
          <w:rFonts w:ascii="楷体_GB2312" w:eastAsia="楷体_GB2312" w:hAnsi="仿宋" w:cs="仿宋_GB2312"/>
          <w:b/>
          <w:sz w:val="32"/>
          <w:szCs w:val="32"/>
        </w:rPr>
        <w:t>第</w:t>
      </w:r>
      <w:r w:rsidRPr="00BC7826">
        <w:rPr>
          <w:rFonts w:ascii="楷体_GB2312" w:eastAsia="楷体_GB2312" w:hAnsi="仿宋" w:cs="仿宋_GB2312" w:hint="eastAsia"/>
          <w:b/>
          <w:sz w:val="32"/>
          <w:szCs w:val="32"/>
        </w:rPr>
        <w:t>十</w:t>
      </w:r>
      <w:r w:rsidRPr="00BC7826">
        <w:rPr>
          <w:rFonts w:ascii="楷体_GB2312" w:eastAsia="楷体_GB2312" w:hAnsi="仿宋" w:cs="仿宋_GB2312"/>
          <w:b/>
          <w:sz w:val="32"/>
          <w:szCs w:val="32"/>
        </w:rPr>
        <w:t>条</w:t>
      </w:r>
      <w:r w:rsidRPr="00B41CE3">
        <w:rPr>
          <w:rFonts w:ascii="仿宋" w:eastAsia="仿宋" w:hAnsi="仿宋" w:cs="仿宋_GB2312"/>
          <w:sz w:val="32"/>
          <w:szCs w:val="32"/>
        </w:rPr>
        <w:t xml:space="preserve"> </w:t>
      </w:r>
      <w:r w:rsidRPr="00B41CE3">
        <w:rPr>
          <w:rFonts w:ascii="仿宋" w:eastAsia="仿宋" w:hAnsi="仿宋" w:hint="eastAsia"/>
          <w:sz w:val="32"/>
          <w:szCs w:val="32"/>
        </w:rPr>
        <w:t xml:space="preserve"> </w:t>
      </w:r>
      <w:r w:rsidRPr="00B41CE3">
        <w:rPr>
          <w:rFonts w:ascii="仿宋" w:eastAsia="仿宋" w:hAnsi="仿宋" w:cs="仿宋_GB2312" w:hint="eastAsia"/>
          <w:sz w:val="32"/>
          <w:szCs w:val="32"/>
        </w:rPr>
        <w:t>公务接待不得在机场、车站组织迎送活动，不得</w:t>
      </w:r>
      <w:r w:rsidR="00D13715" w:rsidRPr="00B41CE3">
        <w:rPr>
          <w:rFonts w:ascii="仿宋" w:eastAsia="仿宋" w:hAnsi="仿宋" w:cs="仿宋_GB2312" w:hint="eastAsia"/>
          <w:sz w:val="32"/>
          <w:szCs w:val="32"/>
        </w:rPr>
        <w:t>在现场</w:t>
      </w:r>
      <w:r w:rsidRPr="00B41CE3">
        <w:rPr>
          <w:rFonts w:ascii="仿宋" w:eastAsia="仿宋" w:hAnsi="仿宋" w:cs="仿宋_GB2312" w:hint="eastAsia"/>
          <w:sz w:val="32"/>
          <w:szCs w:val="32"/>
        </w:rPr>
        <w:t>张贴悬挂标语横幅，不得组织师生迎送，不得铺设迎宾地毯，不得有意造势或搞夸张性宣传。严禁干扰学校正常教学、科研、生活秩序。</w:t>
      </w:r>
    </w:p>
    <w:p w:rsidR="0065004F" w:rsidRPr="00B41CE3" w:rsidRDefault="0065004F" w:rsidP="00BC7826">
      <w:pPr>
        <w:ind w:firstLineChars="200" w:firstLine="643"/>
        <w:rPr>
          <w:rFonts w:ascii="仿宋" w:eastAsia="仿宋" w:hAnsi="仿宋" w:cs="仿宋_GB2312"/>
          <w:sz w:val="32"/>
          <w:szCs w:val="32"/>
        </w:rPr>
      </w:pPr>
      <w:r w:rsidRPr="00BC7826">
        <w:rPr>
          <w:rFonts w:ascii="楷体_GB2312" w:eastAsia="楷体_GB2312" w:hAnsi="仿宋" w:cs="仿宋_GB2312" w:hint="eastAsia"/>
          <w:b/>
          <w:sz w:val="32"/>
          <w:szCs w:val="32"/>
        </w:rPr>
        <w:t>第十一条</w:t>
      </w:r>
      <w:r w:rsidRPr="00B41CE3">
        <w:rPr>
          <w:rFonts w:ascii="仿宋" w:eastAsia="仿宋" w:hAnsi="仿宋" w:cs="仿宋_GB2312" w:hint="eastAsia"/>
          <w:sz w:val="32"/>
          <w:szCs w:val="32"/>
        </w:rPr>
        <w:t xml:space="preserve"> 各单位应加强公务外出管理，科学安排和严格控制外出的时间、内容、路线、频率、人员数量，减轻接待单位负担。</w:t>
      </w:r>
    </w:p>
    <w:p w:rsidR="001C4593" w:rsidRPr="00BC7826" w:rsidRDefault="0065004F" w:rsidP="00BC7826">
      <w:pPr>
        <w:ind w:firstLineChars="200" w:firstLine="643"/>
        <w:rPr>
          <w:rFonts w:ascii="仿宋" w:eastAsia="仿宋" w:hAnsi="仿宋" w:cs="仿宋_GB2312"/>
          <w:sz w:val="32"/>
          <w:szCs w:val="32"/>
        </w:rPr>
      </w:pPr>
      <w:r w:rsidRPr="00BC7826">
        <w:rPr>
          <w:rFonts w:ascii="楷体_GB2312" w:eastAsia="楷体_GB2312" w:hAnsi="仿宋" w:cs="仿宋_GB2312" w:hint="eastAsia"/>
          <w:b/>
          <w:sz w:val="32"/>
          <w:szCs w:val="32"/>
        </w:rPr>
        <w:t>第十二条</w:t>
      </w:r>
      <w:r w:rsidRPr="00B41CE3">
        <w:rPr>
          <w:rFonts w:ascii="仿宋" w:eastAsia="仿宋" w:hAnsi="仿宋" w:cs="仿宋_GB2312" w:hint="eastAsia"/>
          <w:sz w:val="32"/>
          <w:szCs w:val="32"/>
        </w:rPr>
        <w:t xml:space="preserve"> 公务外出确需接待的，须至少提前3个工作日向接待单位发出公函，告知内容、行程、人员和联系方式等。</w:t>
      </w:r>
    </w:p>
    <w:p w:rsidR="001C4593" w:rsidRPr="00BC7826" w:rsidRDefault="001C4593" w:rsidP="00BC7826">
      <w:pPr>
        <w:spacing w:beforeLines="50" w:before="156" w:afterLines="50" w:after="156"/>
        <w:jc w:val="center"/>
        <w:rPr>
          <w:rFonts w:ascii="黑体" w:eastAsia="黑体" w:hAnsi="黑体" w:cs="黑体"/>
          <w:sz w:val="32"/>
          <w:szCs w:val="32"/>
        </w:rPr>
      </w:pPr>
      <w:r w:rsidRPr="00BC7826">
        <w:rPr>
          <w:rFonts w:ascii="黑体" w:eastAsia="黑体" w:hAnsi="黑体" w:cs="黑体" w:hint="eastAsia"/>
          <w:sz w:val="32"/>
          <w:szCs w:val="32"/>
        </w:rPr>
        <w:t>第三章 接待标准</w:t>
      </w:r>
    </w:p>
    <w:p w:rsidR="001C4593" w:rsidRPr="00B41CE3" w:rsidRDefault="001C4593" w:rsidP="00BC7826">
      <w:pPr>
        <w:ind w:firstLineChars="200" w:firstLine="643"/>
        <w:rPr>
          <w:rFonts w:ascii="仿宋" w:eastAsia="仿宋" w:hAnsi="仿宋" w:cs="仿宋_GB2312"/>
          <w:sz w:val="32"/>
          <w:szCs w:val="32"/>
        </w:rPr>
      </w:pPr>
      <w:r w:rsidRPr="00BC7826">
        <w:rPr>
          <w:rFonts w:ascii="楷体_GB2312" w:eastAsia="楷体_GB2312" w:hAnsi="仿宋" w:cs="仿宋_GB2312"/>
          <w:b/>
          <w:sz w:val="32"/>
          <w:szCs w:val="32"/>
        </w:rPr>
        <w:t>第十</w:t>
      </w:r>
      <w:r w:rsidR="00EF7F95" w:rsidRPr="00BC7826">
        <w:rPr>
          <w:rFonts w:ascii="楷体_GB2312" w:eastAsia="楷体_GB2312" w:hAnsi="仿宋" w:cs="仿宋_GB2312" w:hint="eastAsia"/>
          <w:b/>
          <w:sz w:val="32"/>
          <w:szCs w:val="32"/>
        </w:rPr>
        <w:t>三</w:t>
      </w:r>
      <w:r w:rsidRPr="00BC7826">
        <w:rPr>
          <w:rFonts w:ascii="楷体_GB2312" w:eastAsia="楷体_GB2312" w:hAnsi="仿宋" w:cs="仿宋_GB2312"/>
          <w:b/>
          <w:sz w:val="32"/>
          <w:szCs w:val="32"/>
        </w:rPr>
        <w:t>条</w:t>
      </w:r>
      <w:r w:rsidRPr="00B41CE3">
        <w:rPr>
          <w:rFonts w:ascii="仿宋" w:eastAsia="仿宋" w:hAnsi="仿宋" w:cs="仿宋_GB2312"/>
          <w:sz w:val="32"/>
          <w:szCs w:val="32"/>
        </w:rPr>
        <w:t xml:space="preserve"> 公务接待活动的住宿安排，严格执行差旅、会议管理有关规定</w:t>
      </w:r>
      <w:r w:rsidRPr="00B41CE3">
        <w:rPr>
          <w:rFonts w:ascii="仿宋" w:eastAsia="仿宋" w:hAnsi="仿宋" w:cs="仿宋_GB2312" w:hint="eastAsia"/>
          <w:sz w:val="32"/>
          <w:szCs w:val="32"/>
        </w:rPr>
        <w:t>，优先安排在学校内部接待场所，按标准结算</w:t>
      </w:r>
      <w:r w:rsidRPr="00B41CE3">
        <w:rPr>
          <w:rFonts w:ascii="仿宋" w:eastAsia="仿宋" w:hAnsi="仿宋" w:cs="仿宋_GB2312"/>
          <w:sz w:val="32"/>
          <w:szCs w:val="32"/>
        </w:rPr>
        <w:t>。住宿用房以标准间为主，不得超标准安排接待住房，不得额外配发洗漱等房间用品</w:t>
      </w:r>
      <w:r w:rsidRPr="00B41CE3">
        <w:rPr>
          <w:rFonts w:ascii="仿宋" w:eastAsia="仿宋" w:hAnsi="仿宋" w:cs="仿宋_GB2312" w:hint="eastAsia"/>
          <w:sz w:val="32"/>
          <w:szCs w:val="32"/>
        </w:rPr>
        <w:t>，不得在房间内摆放花篮和果篮。住宿费用一般由接待对象自行负责，确因工作需要，需由学校承担住宿费用的，要事前请示分管校领导批准。</w:t>
      </w:r>
    </w:p>
    <w:p w:rsidR="001C4593" w:rsidRPr="00B41CE3" w:rsidRDefault="001C4593" w:rsidP="001C4593">
      <w:pPr>
        <w:ind w:firstLineChars="150" w:firstLine="480"/>
        <w:rPr>
          <w:rFonts w:ascii="仿宋" w:eastAsia="仿宋" w:hAnsi="仿宋" w:cs="仿宋_GB2312"/>
          <w:sz w:val="32"/>
          <w:szCs w:val="32"/>
        </w:rPr>
      </w:pPr>
      <w:r w:rsidRPr="00B41CE3">
        <w:rPr>
          <w:rFonts w:ascii="仿宋" w:eastAsia="仿宋" w:hAnsi="仿宋" w:cs="仿宋_GB2312" w:hint="eastAsia"/>
          <w:sz w:val="32"/>
          <w:szCs w:val="32"/>
        </w:rPr>
        <w:t xml:space="preserve"> </w:t>
      </w:r>
      <w:r w:rsidRPr="00BC7826">
        <w:rPr>
          <w:rFonts w:ascii="楷体_GB2312" w:eastAsia="楷体_GB2312" w:hAnsi="仿宋" w:cs="仿宋_GB2312" w:hint="eastAsia"/>
          <w:b/>
          <w:sz w:val="32"/>
          <w:szCs w:val="32"/>
        </w:rPr>
        <w:t>第十</w:t>
      </w:r>
      <w:r w:rsidR="00EF7F95" w:rsidRPr="00BC7826">
        <w:rPr>
          <w:rFonts w:ascii="楷体_GB2312" w:eastAsia="楷体_GB2312" w:hAnsi="仿宋" w:cs="仿宋_GB2312" w:hint="eastAsia"/>
          <w:b/>
          <w:sz w:val="32"/>
          <w:szCs w:val="32"/>
        </w:rPr>
        <w:t>四</w:t>
      </w:r>
      <w:r w:rsidRPr="00BC7826">
        <w:rPr>
          <w:rFonts w:ascii="楷体_GB2312" w:eastAsia="楷体_GB2312" w:hAnsi="仿宋" w:cs="仿宋_GB2312" w:hint="eastAsia"/>
          <w:b/>
          <w:sz w:val="32"/>
          <w:szCs w:val="32"/>
        </w:rPr>
        <w:t>条</w:t>
      </w:r>
      <w:r w:rsidRPr="00B41CE3">
        <w:rPr>
          <w:rFonts w:ascii="仿宋" w:eastAsia="仿宋" w:hAnsi="仿宋" w:cs="仿宋_GB2312" w:hint="eastAsia"/>
          <w:sz w:val="32"/>
          <w:szCs w:val="32"/>
        </w:rPr>
        <w:t xml:space="preserve"> 确因工作需要，接待单位可安排接待餐，并严格限制陪餐人员，接待对象10人以内的，陪餐人数不得超过3人。超过10人的，陪餐人数不得超过接待对象人数的1/3，且中餐不得饮酒。接待餐应当厉行节约、禁止铺张</w:t>
      </w:r>
      <w:r w:rsidRPr="00B41CE3">
        <w:rPr>
          <w:rFonts w:ascii="仿宋" w:eastAsia="仿宋" w:hAnsi="仿宋" w:cs="仿宋_GB2312" w:hint="eastAsia"/>
          <w:sz w:val="32"/>
          <w:szCs w:val="32"/>
        </w:rPr>
        <w:lastRenderedPageBreak/>
        <w:t>浪费。接待餐原则上安排自助餐或工作盒饭，如需安排桌餐的，餐标严格按照有关规定执行</w:t>
      </w:r>
      <w:r w:rsidR="003E0113" w:rsidRPr="00B41CE3">
        <w:rPr>
          <w:rFonts w:ascii="仿宋" w:eastAsia="仿宋" w:hAnsi="仿宋" w:cs="仿宋_GB2312" w:hint="eastAsia"/>
          <w:sz w:val="32"/>
          <w:szCs w:val="32"/>
        </w:rPr>
        <w:t>，不得超过云南省规定的标准。</w:t>
      </w:r>
    </w:p>
    <w:p w:rsidR="001C4593" w:rsidRPr="00BC7826" w:rsidRDefault="001C4593" w:rsidP="00BC7826">
      <w:pPr>
        <w:ind w:firstLineChars="200" w:firstLine="643"/>
        <w:rPr>
          <w:rFonts w:ascii="仿宋" w:eastAsia="仿宋" w:hAnsi="仿宋" w:cs="仿宋_GB2312"/>
          <w:sz w:val="32"/>
          <w:szCs w:val="32"/>
        </w:rPr>
      </w:pPr>
      <w:r w:rsidRPr="00BC7826">
        <w:rPr>
          <w:rFonts w:ascii="楷体_GB2312" w:eastAsia="楷体_GB2312" w:hAnsi="仿宋" w:cs="仿宋_GB2312" w:hint="eastAsia"/>
          <w:b/>
          <w:sz w:val="32"/>
          <w:szCs w:val="32"/>
        </w:rPr>
        <w:t>第十</w:t>
      </w:r>
      <w:r w:rsidR="00EF7F95" w:rsidRPr="00BC7826">
        <w:rPr>
          <w:rFonts w:ascii="楷体_GB2312" w:eastAsia="楷体_GB2312" w:hAnsi="仿宋" w:cs="仿宋_GB2312" w:hint="eastAsia"/>
          <w:b/>
          <w:sz w:val="32"/>
          <w:szCs w:val="32"/>
        </w:rPr>
        <w:t>五</w:t>
      </w:r>
      <w:r w:rsidRPr="00BC7826">
        <w:rPr>
          <w:rFonts w:ascii="楷体_GB2312" w:eastAsia="楷体_GB2312" w:hAnsi="仿宋" w:cs="仿宋_GB2312" w:hint="eastAsia"/>
          <w:b/>
          <w:sz w:val="32"/>
          <w:szCs w:val="32"/>
        </w:rPr>
        <w:t>条</w:t>
      </w:r>
      <w:r w:rsidRPr="00B41CE3">
        <w:rPr>
          <w:rFonts w:ascii="仿宋" w:eastAsia="仿宋" w:hAnsi="仿宋" w:cs="仿宋_GB2312" w:hint="eastAsia"/>
          <w:sz w:val="32"/>
          <w:szCs w:val="32"/>
        </w:rPr>
        <w:t xml:space="preserve">  接待住宿、用餐原则上在校内安排。确因食宿数量条件限制无法安排在校内的，经分管校领导批准可安排在校外，但不得超过在校内安排的标准。</w:t>
      </w:r>
    </w:p>
    <w:p w:rsidR="001C4593" w:rsidRPr="00BC7826" w:rsidRDefault="001C4593" w:rsidP="00BC7826">
      <w:pPr>
        <w:spacing w:beforeLines="50" w:before="156" w:afterLines="50" w:after="156"/>
        <w:jc w:val="center"/>
        <w:rPr>
          <w:rFonts w:ascii="黑体" w:eastAsia="黑体" w:hAnsi="黑体" w:cs="黑体"/>
          <w:sz w:val="32"/>
          <w:szCs w:val="32"/>
        </w:rPr>
      </w:pPr>
      <w:r w:rsidRPr="00BC7826">
        <w:rPr>
          <w:rFonts w:ascii="黑体" w:eastAsia="黑体" w:hAnsi="黑体" w:cs="黑体" w:hint="eastAsia"/>
          <w:sz w:val="32"/>
          <w:szCs w:val="32"/>
        </w:rPr>
        <w:t xml:space="preserve">  第四章 审批程序</w:t>
      </w:r>
    </w:p>
    <w:p w:rsidR="001C4593" w:rsidRPr="00B41CE3" w:rsidRDefault="001C4593" w:rsidP="00BC7826">
      <w:pPr>
        <w:ind w:firstLineChars="200" w:firstLine="643"/>
        <w:rPr>
          <w:rFonts w:ascii="仿宋" w:eastAsia="仿宋" w:hAnsi="仿宋" w:cs="仿宋_GB2312"/>
          <w:sz w:val="32"/>
          <w:szCs w:val="32"/>
        </w:rPr>
      </w:pPr>
      <w:r w:rsidRPr="00BC7826">
        <w:rPr>
          <w:rFonts w:ascii="楷体_GB2312" w:eastAsia="楷体_GB2312" w:hAnsi="仿宋" w:cs="仿宋_GB2312" w:hint="eastAsia"/>
          <w:b/>
          <w:sz w:val="32"/>
          <w:szCs w:val="32"/>
        </w:rPr>
        <w:t>第十</w:t>
      </w:r>
      <w:r w:rsidR="00EF7F95" w:rsidRPr="00BC7826">
        <w:rPr>
          <w:rFonts w:ascii="楷体_GB2312" w:eastAsia="楷体_GB2312" w:hAnsi="仿宋" w:cs="仿宋_GB2312" w:hint="eastAsia"/>
          <w:b/>
          <w:sz w:val="32"/>
          <w:szCs w:val="32"/>
        </w:rPr>
        <w:t>六</w:t>
      </w:r>
      <w:r w:rsidRPr="00BC7826">
        <w:rPr>
          <w:rFonts w:ascii="楷体_GB2312" w:eastAsia="楷体_GB2312" w:hAnsi="仿宋" w:cs="仿宋_GB2312" w:hint="eastAsia"/>
          <w:b/>
          <w:sz w:val="32"/>
          <w:szCs w:val="32"/>
        </w:rPr>
        <w:t>条</w:t>
      </w:r>
      <w:r w:rsidRPr="00B41CE3">
        <w:rPr>
          <w:rFonts w:ascii="仿宋" w:eastAsia="仿宋" w:hAnsi="仿宋" w:cs="仿宋_GB2312" w:hint="eastAsia"/>
          <w:sz w:val="32"/>
          <w:szCs w:val="32"/>
        </w:rPr>
        <w:t xml:space="preserve">  接待单位应根据接待需要，完善相关报批程序，制定接待方案后及时反馈给来访单位。</w:t>
      </w:r>
    </w:p>
    <w:p w:rsidR="001C4593" w:rsidRPr="00B41CE3" w:rsidRDefault="001C4593" w:rsidP="00BC7826">
      <w:pPr>
        <w:ind w:firstLineChars="200" w:firstLine="643"/>
        <w:rPr>
          <w:rFonts w:ascii="仿宋" w:eastAsia="仿宋" w:hAnsi="仿宋" w:cs="仿宋_GB2312"/>
          <w:sz w:val="32"/>
          <w:szCs w:val="32"/>
        </w:rPr>
      </w:pPr>
      <w:r w:rsidRPr="00BC7826">
        <w:rPr>
          <w:rFonts w:ascii="楷体_GB2312" w:eastAsia="楷体_GB2312" w:hAnsi="仿宋" w:cs="仿宋_GB2312" w:hint="eastAsia"/>
          <w:b/>
          <w:sz w:val="32"/>
          <w:szCs w:val="32"/>
        </w:rPr>
        <w:t>第十</w:t>
      </w:r>
      <w:r w:rsidR="00EF7F95" w:rsidRPr="00BC7826">
        <w:rPr>
          <w:rFonts w:ascii="楷体_GB2312" w:eastAsia="楷体_GB2312" w:hAnsi="仿宋" w:cs="仿宋_GB2312" w:hint="eastAsia"/>
          <w:b/>
          <w:sz w:val="32"/>
          <w:szCs w:val="32"/>
        </w:rPr>
        <w:t>七</w:t>
      </w:r>
      <w:r w:rsidRPr="00BC7826">
        <w:rPr>
          <w:rFonts w:ascii="楷体_GB2312" w:eastAsia="楷体_GB2312" w:hAnsi="仿宋" w:cs="仿宋_GB2312" w:hint="eastAsia"/>
          <w:b/>
          <w:sz w:val="32"/>
          <w:szCs w:val="32"/>
        </w:rPr>
        <w:t>条</w:t>
      </w:r>
      <w:r w:rsidRPr="00B41CE3">
        <w:rPr>
          <w:rFonts w:ascii="仿宋" w:eastAsia="仿宋" w:hAnsi="仿宋" w:cs="仿宋_GB2312" w:hint="eastAsia"/>
          <w:sz w:val="32"/>
          <w:szCs w:val="32"/>
        </w:rPr>
        <w:t xml:space="preserve"> 学校重要接待，由学校党委办公室、校长办公室报请相关校领导审批，及时制定接待方案并反馈给来访单位。  </w:t>
      </w:r>
    </w:p>
    <w:p w:rsidR="001C4593" w:rsidRPr="00B41CE3" w:rsidRDefault="001C4593" w:rsidP="00EF7F95">
      <w:pPr>
        <w:ind w:firstLine="645"/>
        <w:rPr>
          <w:rFonts w:ascii="仿宋" w:eastAsia="仿宋" w:hAnsi="仿宋" w:cs="仿宋_GB2312"/>
          <w:sz w:val="32"/>
          <w:szCs w:val="32"/>
        </w:rPr>
      </w:pPr>
      <w:r w:rsidRPr="00BC7826">
        <w:rPr>
          <w:rFonts w:ascii="楷体_GB2312" w:eastAsia="楷体_GB2312" w:hAnsi="仿宋" w:cs="仿宋_GB2312" w:hint="eastAsia"/>
          <w:b/>
          <w:sz w:val="32"/>
          <w:szCs w:val="32"/>
        </w:rPr>
        <w:t>第十</w:t>
      </w:r>
      <w:r w:rsidR="00EF7F95" w:rsidRPr="00BC7826">
        <w:rPr>
          <w:rFonts w:ascii="楷体_GB2312" w:eastAsia="楷体_GB2312" w:hAnsi="仿宋" w:cs="仿宋_GB2312" w:hint="eastAsia"/>
          <w:b/>
          <w:sz w:val="32"/>
          <w:szCs w:val="32"/>
        </w:rPr>
        <w:t>八</w:t>
      </w:r>
      <w:r w:rsidRPr="00BC7826">
        <w:rPr>
          <w:rFonts w:ascii="楷体_GB2312" w:eastAsia="楷体_GB2312" w:hAnsi="仿宋" w:cs="仿宋_GB2312" w:hint="eastAsia"/>
          <w:b/>
          <w:sz w:val="32"/>
          <w:szCs w:val="32"/>
        </w:rPr>
        <w:t>条</w:t>
      </w:r>
      <w:r w:rsidRPr="00B41CE3">
        <w:rPr>
          <w:rFonts w:ascii="仿宋" w:eastAsia="仿宋" w:hAnsi="仿宋" w:cs="仿宋_GB2312" w:hint="eastAsia"/>
          <w:sz w:val="32"/>
          <w:szCs w:val="32"/>
        </w:rPr>
        <w:t xml:space="preserve"> 各单位因工作需要安排的公务接待，由单位主要负责人审批，确需校领导出席或参与的，报学校党委办公室或校长办公室根据实际情况请示相关校领导审批，及时制定接待方案并反馈给来访单位。</w:t>
      </w:r>
    </w:p>
    <w:p w:rsidR="00EF7F95" w:rsidRPr="00B41CE3" w:rsidRDefault="00EF7F95" w:rsidP="00EF7F95">
      <w:pPr>
        <w:ind w:firstLine="645"/>
        <w:rPr>
          <w:rFonts w:ascii="仿宋" w:eastAsia="仿宋" w:hAnsi="仿宋" w:cs="仿宋_GB2312"/>
          <w:sz w:val="32"/>
          <w:szCs w:val="32"/>
        </w:rPr>
      </w:pPr>
      <w:r w:rsidRPr="00BC7826">
        <w:rPr>
          <w:rFonts w:ascii="楷体_GB2312" w:eastAsia="楷体_GB2312" w:hAnsi="仿宋" w:cs="仿宋_GB2312" w:hint="eastAsia"/>
          <w:b/>
          <w:sz w:val="32"/>
          <w:szCs w:val="32"/>
        </w:rPr>
        <w:t>第十九条</w:t>
      </w:r>
      <w:r w:rsidRPr="00B41CE3">
        <w:rPr>
          <w:rFonts w:ascii="仿宋" w:eastAsia="仿宋" w:hAnsi="仿宋" w:cs="仿宋_GB2312" w:hint="eastAsia"/>
          <w:sz w:val="32"/>
          <w:szCs w:val="32"/>
        </w:rPr>
        <w:t xml:space="preserve"> 学校主要领导外出需互相请假，原则上不同时外出，副职校领导外出应报主要校领导批准；各部处主要负责人外出应报分管校领导批准；各院、直属附属单位党政主要负责人外出互相请批假，并报党办、校办、党委组织部备案，原则上不同时外出。</w:t>
      </w:r>
    </w:p>
    <w:p w:rsidR="001C4593" w:rsidRPr="00B41CE3" w:rsidRDefault="00EF7F95" w:rsidP="00BC7826">
      <w:pPr>
        <w:ind w:firstLineChars="200" w:firstLine="643"/>
        <w:rPr>
          <w:rFonts w:ascii="仿宋" w:eastAsia="仿宋" w:hAnsi="仿宋" w:cs="仿宋_GB2312"/>
          <w:sz w:val="32"/>
          <w:szCs w:val="32"/>
        </w:rPr>
      </w:pPr>
      <w:r w:rsidRPr="00BC7826">
        <w:rPr>
          <w:rFonts w:ascii="楷体_GB2312" w:eastAsia="楷体_GB2312" w:hAnsi="仿宋" w:cs="仿宋_GB2312" w:hint="eastAsia"/>
          <w:b/>
          <w:sz w:val="32"/>
          <w:szCs w:val="32"/>
        </w:rPr>
        <w:t>第二十条</w:t>
      </w:r>
      <w:r w:rsidRPr="00B41CE3">
        <w:rPr>
          <w:rFonts w:ascii="仿宋" w:eastAsia="仿宋" w:hAnsi="仿宋" w:cs="仿宋_GB2312" w:hint="eastAsia"/>
          <w:sz w:val="32"/>
          <w:szCs w:val="32"/>
        </w:rPr>
        <w:t xml:space="preserve"> 未经批准，不得擅自在昆明市外举办非学术</w:t>
      </w:r>
      <w:r w:rsidRPr="00B41CE3">
        <w:rPr>
          <w:rFonts w:ascii="仿宋" w:eastAsia="仿宋" w:hAnsi="仿宋" w:cs="仿宋_GB2312" w:hint="eastAsia"/>
          <w:sz w:val="32"/>
          <w:szCs w:val="32"/>
        </w:rPr>
        <w:lastRenderedPageBreak/>
        <w:t>型会议活动，不得以公职身份参加各类礼仪庆典活动和社会活动；禁止组织或参加不必要的一般性学习交流、考察调研，禁止重复性考察，禁止以各种名义和方式变相旅游，禁止违反规定到风景名胜区举办会议和活动。</w:t>
      </w:r>
    </w:p>
    <w:p w:rsidR="001C4593" w:rsidRPr="00BC7826" w:rsidRDefault="001C4593" w:rsidP="00BC7826">
      <w:pPr>
        <w:spacing w:beforeLines="50" w:before="156" w:afterLines="50" w:after="156"/>
        <w:jc w:val="center"/>
        <w:rPr>
          <w:rFonts w:ascii="黑体" w:eastAsia="黑体" w:hAnsi="黑体" w:cs="黑体"/>
          <w:sz w:val="32"/>
          <w:szCs w:val="32"/>
        </w:rPr>
      </w:pPr>
      <w:r w:rsidRPr="00BC7826">
        <w:rPr>
          <w:rFonts w:ascii="黑体" w:eastAsia="黑体" w:hAnsi="黑体" w:cs="黑体"/>
          <w:sz w:val="32"/>
          <w:szCs w:val="32"/>
        </w:rPr>
        <w:t xml:space="preserve"> </w:t>
      </w:r>
      <w:r w:rsidRPr="00BC7826">
        <w:rPr>
          <w:rFonts w:ascii="黑体" w:eastAsia="黑体" w:hAnsi="黑体" w:cs="黑体" w:hint="eastAsia"/>
          <w:sz w:val="32"/>
          <w:szCs w:val="32"/>
        </w:rPr>
        <w:t>第五章 经费管理</w:t>
      </w:r>
    </w:p>
    <w:p w:rsidR="001C4593" w:rsidRPr="00B41CE3" w:rsidRDefault="001C4593" w:rsidP="00BC7826">
      <w:pPr>
        <w:ind w:firstLineChars="200" w:firstLine="643"/>
        <w:rPr>
          <w:rFonts w:ascii="仿宋" w:eastAsia="仿宋" w:hAnsi="仿宋" w:cs="仿宋_GB2312"/>
          <w:sz w:val="32"/>
          <w:szCs w:val="32"/>
        </w:rPr>
      </w:pPr>
      <w:r w:rsidRPr="00BC7826">
        <w:rPr>
          <w:rFonts w:ascii="楷体_GB2312" w:eastAsia="楷体_GB2312" w:hAnsi="仿宋" w:cs="仿宋_GB2312"/>
          <w:b/>
          <w:sz w:val="32"/>
          <w:szCs w:val="32"/>
        </w:rPr>
        <w:t>第</w:t>
      </w:r>
      <w:r w:rsidR="00EF7F95" w:rsidRPr="00BC7826">
        <w:rPr>
          <w:rFonts w:ascii="楷体_GB2312" w:eastAsia="楷体_GB2312" w:hAnsi="仿宋" w:cs="仿宋_GB2312" w:hint="eastAsia"/>
          <w:b/>
          <w:sz w:val="32"/>
          <w:szCs w:val="32"/>
        </w:rPr>
        <w:t>二十一</w:t>
      </w:r>
      <w:r w:rsidRPr="00BC7826">
        <w:rPr>
          <w:rFonts w:ascii="楷体_GB2312" w:eastAsia="楷体_GB2312" w:hAnsi="仿宋" w:cs="仿宋_GB2312"/>
          <w:b/>
          <w:sz w:val="32"/>
          <w:szCs w:val="32"/>
        </w:rPr>
        <w:t>条</w:t>
      </w:r>
      <w:r w:rsidRPr="00B41CE3">
        <w:rPr>
          <w:rFonts w:ascii="仿宋" w:eastAsia="仿宋" w:hAnsi="仿宋" w:cs="仿宋_GB2312"/>
          <w:sz w:val="32"/>
          <w:szCs w:val="32"/>
        </w:rPr>
        <w:t xml:space="preserve"> 公务接待费用</w:t>
      </w:r>
      <w:r w:rsidRPr="00B41CE3">
        <w:rPr>
          <w:rFonts w:ascii="仿宋" w:eastAsia="仿宋" w:hAnsi="仿宋" w:cs="仿宋_GB2312" w:hint="eastAsia"/>
          <w:sz w:val="32"/>
          <w:szCs w:val="32"/>
        </w:rPr>
        <w:t>由</w:t>
      </w:r>
      <w:r w:rsidRPr="00B41CE3">
        <w:rPr>
          <w:rFonts w:ascii="仿宋" w:eastAsia="仿宋" w:hAnsi="仿宋" w:cs="仿宋_GB2312"/>
          <w:sz w:val="32"/>
          <w:szCs w:val="32"/>
        </w:rPr>
        <w:t>公务接待</w:t>
      </w:r>
      <w:r w:rsidRPr="00B41CE3">
        <w:rPr>
          <w:rFonts w:ascii="仿宋" w:eastAsia="仿宋" w:hAnsi="仿宋" w:cs="仿宋_GB2312" w:hint="eastAsia"/>
          <w:sz w:val="32"/>
          <w:szCs w:val="32"/>
        </w:rPr>
        <w:t>牵头单位按相关规定在各</w:t>
      </w:r>
      <w:r w:rsidRPr="00B41CE3">
        <w:rPr>
          <w:rFonts w:ascii="仿宋" w:eastAsia="仿宋" w:hAnsi="仿宋" w:cs="仿宋_GB2312"/>
          <w:sz w:val="32"/>
          <w:szCs w:val="32"/>
        </w:rPr>
        <w:t>单位</w:t>
      </w:r>
      <w:r w:rsidRPr="00B41CE3">
        <w:rPr>
          <w:rFonts w:ascii="仿宋" w:eastAsia="仿宋" w:hAnsi="仿宋" w:cs="仿宋_GB2312" w:hint="eastAsia"/>
          <w:sz w:val="32"/>
          <w:szCs w:val="32"/>
        </w:rPr>
        <w:t>年度经费</w:t>
      </w:r>
      <w:r w:rsidRPr="00B41CE3">
        <w:rPr>
          <w:rFonts w:ascii="仿宋" w:eastAsia="仿宋" w:hAnsi="仿宋" w:cs="仿宋_GB2312"/>
          <w:sz w:val="32"/>
          <w:szCs w:val="32"/>
        </w:rPr>
        <w:t>预算</w:t>
      </w:r>
      <w:r w:rsidRPr="00B41CE3">
        <w:rPr>
          <w:rFonts w:ascii="仿宋" w:eastAsia="仿宋" w:hAnsi="仿宋" w:cs="仿宋_GB2312" w:hint="eastAsia"/>
          <w:sz w:val="32"/>
          <w:szCs w:val="32"/>
        </w:rPr>
        <w:t>中列支</w:t>
      </w:r>
      <w:r w:rsidRPr="00B41CE3">
        <w:rPr>
          <w:rFonts w:ascii="仿宋" w:eastAsia="仿宋" w:hAnsi="仿宋" w:cs="仿宋_GB2312"/>
          <w:sz w:val="32"/>
          <w:szCs w:val="32"/>
        </w:rPr>
        <w:t>。各单位须严格控制接待费预算规模，不得无预算或超预算安排支出。</w:t>
      </w:r>
    </w:p>
    <w:p w:rsidR="0033406D" w:rsidRPr="00B41CE3" w:rsidRDefault="0033406D" w:rsidP="001C4593">
      <w:pPr>
        <w:rPr>
          <w:rFonts w:ascii="仿宋" w:eastAsia="仿宋" w:hAnsi="仿宋" w:cs="仿宋_GB2312"/>
          <w:sz w:val="32"/>
          <w:szCs w:val="32"/>
        </w:rPr>
      </w:pPr>
      <w:r w:rsidRPr="00B41CE3">
        <w:rPr>
          <w:rFonts w:ascii="仿宋" w:eastAsia="仿宋" w:hAnsi="仿宋" w:cs="仿宋_GB2312" w:hint="eastAsia"/>
          <w:sz w:val="32"/>
          <w:szCs w:val="32"/>
        </w:rPr>
        <w:t xml:space="preserve">    </w:t>
      </w:r>
      <w:r w:rsidRPr="00BC7826">
        <w:rPr>
          <w:rFonts w:ascii="楷体_GB2312" w:eastAsia="楷体_GB2312" w:hAnsi="仿宋" w:cs="仿宋_GB2312" w:hint="eastAsia"/>
          <w:b/>
          <w:sz w:val="32"/>
          <w:szCs w:val="32"/>
        </w:rPr>
        <w:t>第二十二条</w:t>
      </w:r>
      <w:r w:rsidRPr="00B41CE3">
        <w:rPr>
          <w:rFonts w:ascii="仿宋" w:eastAsia="仿宋" w:hAnsi="仿宋" w:cs="仿宋_GB2312" w:hint="eastAsia"/>
          <w:sz w:val="32"/>
          <w:szCs w:val="32"/>
        </w:rPr>
        <w:t xml:space="preserve"> 认真执行接待清单制度。公务接待活动结束后，接待单位应如实填写接待清单，接待清单须包括接待对象的单位、姓名、职务和公务活动项目、时间、地点、费用等内容，最后由相关负责人审核签字。</w:t>
      </w:r>
    </w:p>
    <w:p w:rsidR="001C4593" w:rsidRPr="00B41CE3" w:rsidRDefault="001C4593" w:rsidP="00BC7826">
      <w:pPr>
        <w:ind w:firstLineChars="200" w:firstLine="643"/>
        <w:rPr>
          <w:rFonts w:ascii="仿宋" w:eastAsia="仿宋" w:hAnsi="仿宋" w:cs="仿宋_GB2312"/>
          <w:sz w:val="32"/>
          <w:szCs w:val="32"/>
        </w:rPr>
      </w:pPr>
      <w:r w:rsidRPr="00BC7826">
        <w:rPr>
          <w:rFonts w:ascii="楷体_GB2312" w:eastAsia="楷体_GB2312" w:hAnsi="仿宋" w:cs="仿宋_GB2312" w:hint="eastAsia"/>
          <w:b/>
          <w:sz w:val="32"/>
          <w:szCs w:val="32"/>
        </w:rPr>
        <w:t>第</w:t>
      </w:r>
      <w:r w:rsidR="00EF7F95" w:rsidRPr="00BC7826">
        <w:rPr>
          <w:rFonts w:ascii="楷体_GB2312" w:eastAsia="楷体_GB2312" w:hAnsi="仿宋" w:cs="仿宋_GB2312" w:hint="eastAsia"/>
          <w:b/>
          <w:sz w:val="32"/>
          <w:szCs w:val="32"/>
        </w:rPr>
        <w:t>二十</w:t>
      </w:r>
      <w:r w:rsidR="0033406D" w:rsidRPr="00BC7826">
        <w:rPr>
          <w:rFonts w:ascii="楷体_GB2312" w:eastAsia="楷体_GB2312" w:hAnsi="仿宋" w:cs="仿宋_GB2312" w:hint="eastAsia"/>
          <w:b/>
          <w:sz w:val="32"/>
          <w:szCs w:val="32"/>
        </w:rPr>
        <w:t>三</w:t>
      </w:r>
      <w:r w:rsidRPr="00BC7826">
        <w:rPr>
          <w:rFonts w:ascii="楷体_GB2312" w:eastAsia="楷体_GB2312" w:hAnsi="仿宋" w:cs="仿宋_GB2312" w:hint="eastAsia"/>
          <w:b/>
          <w:sz w:val="32"/>
          <w:szCs w:val="32"/>
        </w:rPr>
        <w:t>条</w:t>
      </w:r>
      <w:r w:rsidRPr="00B41CE3">
        <w:rPr>
          <w:rFonts w:ascii="仿宋" w:eastAsia="仿宋" w:hAnsi="仿宋" w:cs="仿宋_GB2312" w:hint="eastAsia"/>
          <w:sz w:val="32"/>
          <w:szCs w:val="32"/>
        </w:rPr>
        <w:t xml:space="preserve"> </w:t>
      </w:r>
      <w:r w:rsidRPr="00B41CE3">
        <w:rPr>
          <w:rFonts w:ascii="仿宋" w:eastAsia="仿宋" w:hAnsi="仿宋" w:cs="仿宋_GB2312"/>
          <w:sz w:val="32"/>
          <w:szCs w:val="32"/>
        </w:rPr>
        <w:t>公务接待费支付应当</w:t>
      </w:r>
      <w:r w:rsidRPr="00B41CE3">
        <w:rPr>
          <w:rFonts w:ascii="仿宋" w:eastAsia="仿宋" w:hAnsi="仿宋" w:cs="仿宋_GB2312" w:hint="eastAsia"/>
          <w:sz w:val="32"/>
          <w:szCs w:val="32"/>
        </w:rPr>
        <w:t>严格按照公务卡管理等有关规定执行。具备条件的地方应当采用</w:t>
      </w:r>
      <w:r w:rsidRPr="00B41CE3">
        <w:rPr>
          <w:rFonts w:ascii="仿宋" w:eastAsia="仿宋" w:hAnsi="仿宋" w:cs="仿宋_GB2312"/>
          <w:sz w:val="32"/>
          <w:szCs w:val="32"/>
        </w:rPr>
        <w:t>转账或公务卡方式结算，不得以现金方式支付</w:t>
      </w:r>
      <w:r w:rsidRPr="00B41CE3">
        <w:rPr>
          <w:rFonts w:ascii="仿宋" w:eastAsia="仿宋" w:hAnsi="仿宋" w:cs="仿宋_GB2312" w:hint="eastAsia"/>
          <w:sz w:val="32"/>
          <w:szCs w:val="32"/>
        </w:rPr>
        <w:t>。</w:t>
      </w:r>
    </w:p>
    <w:p w:rsidR="0033406D" w:rsidRPr="00B41CE3" w:rsidRDefault="0033406D" w:rsidP="00BC7826">
      <w:pPr>
        <w:ind w:firstLineChars="200" w:firstLine="643"/>
        <w:rPr>
          <w:rFonts w:ascii="仿宋" w:eastAsia="仿宋" w:hAnsi="仿宋" w:cs="仿宋_GB2312"/>
          <w:sz w:val="32"/>
          <w:szCs w:val="32"/>
        </w:rPr>
      </w:pPr>
      <w:r w:rsidRPr="00BC7826">
        <w:rPr>
          <w:rFonts w:ascii="楷体_GB2312" w:eastAsia="楷体_GB2312" w:hAnsi="仿宋" w:cs="仿宋_GB2312" w:hint="eastAsia"/>
          <w:b/>
          <w:sz w:val="32"/>
          <w:szCs w:val="32"/>
        </w:rPr>
        <w:t>第二十四条</w:t>
      </w:r>
      <w:r w:rsidRPr="00B41CE3">
        <w:rPr>
          <w:rFonts w:ascii="仿宋" w:eastAsia="仿宋" w:hAnsi="仿宋" w:cs="仿宋_GB2312" w:hint="eastAsia"/>
          <w:sz w:val="32"/>
          <w:szCs w:val="32"/>
        </w:rPr>
        <w:t xml:space="preserve"> 接待费报销凭证应当包括财务票据、派出单位公函和接待清单等。凭证不全或不符合有关规定的，财务部门不得报销。</w:t>
      </w:r>
    </w:p>
    <w:p w:rsidR="001C4593" w:rsidRPr="00B41CE3" w:rsidRDefault="0033406D" w:rsidP="001C4593">
      <w:pPr>
        <w:rPr>
          <w:rFonts w:ascii="仿宋" w:eastAsia="仿宋" w:hAnsi="仿宋" w:cs="仿宋_GB2312"/>
          <w:sz w:val="32"/>
          <w:szCs w:val="32"/>
        </w:rPr>
      </w:pPr>
      <w:r w:rsidRPr="00B41CE3">
        <w:rPr>
          <w:rFonts w:ascii="仿宋" w:eastAsia="仿宋" w:hAnsi="仿宋" w:cs="仿宋_GB2312" w:hint="eastAsia"/>
          <w:sz w:val="32"/>
          <w:szCs w:val="32"/>
        </w:rPr>
        <w:t xml:space="preserve">    </w:t>
      </w:r>
      <w:r w:rsidR="001C4593" w:rsidRPr="00BC7826">
        <w:rPr>
          <w:rFonts w:ascii="楷体_GB2312" w:eastAsia="楷体_GB2312" w:hAnsi="仿宋" w:cs="仿宋_GB2312" w:hint="eastAsia"/>
          <w:b/>
          <w:sz w:val="32"/>
          <w:szCs w:val="32"/>
        </w:rPr>
        <w:t>第</w:t>
      </w:r>
      <w:r w:rsidR="00EF7F95" w:rsidRPr="00BC7826">
        <w:rPr>
          <w:rFonts w:ascii="楷体_GB2312" w:eastAsia="楷体_GB2312" w:hAnsi="仿宋" w:cs="仿宋_GB2312" w:hint="eastAsia"/>
          <w:b/>
          <w:sz w:val="32"/>
          <w:szCs w:val="32"/>
        </w:rPr>
        <w:t>二十</w:t>
      </w:r>
      <w:r w:rsidRPr="00BC7826">
        <w:rPr>
          <w:rFonts w:ascii="楷体_GB2312" w:eastAsia="楷体_GB2312" w:hAnsi="仿宋" w:cs="仿宋_GB2312" w:hint="eastAsia"/>
          <w:b/>
          <w:sz w:val="32"/>
          <w:szCs w:val="32"/>
        </w:rPr>
        <w:t>五</w:t>
      </w:r>
      <w:r w:rsidR="001C4593" w:rsidRPr="00BC7826">
        <w:rPr>
          <w:rFonts w:ascii="楷体_GB2312" w:eastAsia="楷体_GB2312" w:hAnsi="仿宋" w:cs="仿宋_GB2312" w:hint="eastAsia"/>
          <w:b/>
          <w:sz w:val="32"/>
          <w:szCs w:val="32"/>
        </w:rPr>
        <w:t>条</w:t>
      </w:r>
      <w:r w:rsidR="001C4593" w:rsidRPr="00B41CE3">
        <w:rPr>
          <w:rFonts w:ascii="仿宋" w:eastAsia="仿宋" w:hAnsi="仿宋" w:cs="仿宋_GB2312" w:hint="eastAsia"/>
          <w:sz w:val="32"/>
          <w:szCs w:val="32"/>
        </w:rPr>
        <w:t xml:space="preserve"> </w:t>
      </w:r>
      <w:r w:rsidR="001C4593" w:rsidRPr="00B41CE3">
        <w:rPr>
          <w:rFonts w:ascii="仿宋" w:eastAsia="仿宋" w:hAnsi="仿宋" w:cs="仿宋_GB2312"/>
          <w:sz w:val="32"/>
          <w:szCs w:val="32"/>
        </w:rPr>
        <w:t>各单位应严格控制国内公务接待范围，不得用公款报销或支付应由个人负担的费用。不得将休假、探亲、旅游等活动纳入接待范围。</w:t>
      </w:r>
    </w:p>
    <w:p w:rsidR="001C4593" w:rsidRPr="00B41CE3" w:rsidRDefault="001C4593" w:rsidP="001C4593">
      <w:pPr>
        <w:rPr>
          <w:rFonts w:ascii="仿宋" w:eastAsia="仿宋" w:hAnsi="仿宋" w:cs="仿宋_GB2312"/>
          <w:sz w:val="32"/>
          <w:szCs w:val="32"/>
        </w:rPr>
      </w:pPr>
      <w:r w:rsidRPr="00B41CE3">
        <w:rPr>
          <w:rFonts w:ascii="仿宋" w:eastAsia="仿宋" w:hAnsi="仿宋" w:cs="仿宋_GB2312"/>
          <w:sz w:val="32"/>
          <w:szCs w:val="32"/>
        </w:rPr>
        <w:t xml:space="preserve">  </w:t>
      </w:r>
      <w:r w:rsidR="0033406D" w:rsidRPr="00B41CE3">
        <w:rPr>
          <w:rFonts w:ascii="仿宋" w:eastAsia="仿宋" w:hAnsi="仿宋" w:cs="仿宋_GB2312" w:hint="eastAsia"/>
          <w:sz w:val="32"/>
          <w:szCs w:val="32"/>
        </w:rPr>
        <w:t xml:space="preserve">  </w:t>
      </w:r>
      <w:r w:rsidRPr="00BC7826">
        <w:rPr>
          <w:rFonts w:ascii="楷体_GB2312" w:eastAsia="楷体_GB2312" w:hAnsi="仿宋" w:cs="仿宋_GB2312"/>
          <w:b/>
          <w:sz w:val="32"/>
          <w:szCs w:val="32"/>
        </w:rPr>
        <w:t>第</w:t>
      </w:r>
      <w:r w:rsidR="00EF7F95" w:rsidRPr="00BC7826">
        <w:rPr>
          <w:rFonts w:ascii="楷体_GB2312" w:eastAsia="楷体_GB2312" w:hAnsi="仿宋" w:cs="仿宋_GB2312" w:hint="eastAsia"/>
          <w:b/>
          <w:sz w:val="32"/>
          <w:szCs w:val="32"/>
        </w:rPr>
        <w:t>二十</w:t>
      </w:r>
      <w:r w:rsidR="0033406D" w:rsidRPr="00BC7826">
        <w:rPr>
          <w:rFonts w:ascii="楷体_GB2312" w:eastAsia="楷体_GB2312" w:hAnsi="仿宋" w:cs="仿宋_GB2312" w:hint="eastAsia"/>
          <w:b/>
          <w:sz w:val="32"/>
          <w:szCs w:val="32"/>
        </w:rPr>
        <w:t>六</w:t>
      </w:r>
      <w:r w:rsidRPr="00BC7826">
        <w:rPr>
          <w:rFonts w:ascii="楷体_GB2312" w:eastAsia="楷体_GB2312" w:hAnsi="仿宋" w:cs="仿宋_GB2312"/>
          <w:b/>
          <w:sz w:val="32"/>
          <w:szCs w:val="32"/>
        </w:rPr>
        <w:t>条</w:t>
      </w:r>
      <w:r w:rsidRPr="00B41CE3">
        <w:rPr>
          <w:rFonts w:ascii="仿宋" w:eastAsia="仿宋" w:hAnsi="仿宋" w:cs="仿宋_GB2312"/>
          <w:sz w:val="32"/>
          <w:szCs w:val="32"/>
        </w:rPr>
        <w:t xml:space="preserve"> 禁止在接待费中列支应当由接待对象承担</w:t>
      </w:r>
      <w:r w:rsidRPr="00B41CE3">
        <w:rPr>
          <w:rFonts w:ascii="仿宋" w:eastAsia="仿宋" w:hAnsi="仿宋" w:cs="仿宋_GB2312"/>
          <w:sz w:val="32"/>
          <w:szCs w:val="32"/>
        </w:rPr>
        <w:lastRenderedPageBreak/>
        <w:t>的差旅、会议、培训等费用，禁止借公务接待名义列支其他支出。</w:t>
      </w:r>
    </w:p>
    <w:p w:rsidR="001C4593" w:rsidRPr="00B41CE3" w:rsidRDefault="001C4593" w:rsidP="0033406D">
      <w:pPr>
        <w:ind w:firstLine="645"/>
        <w:rPr>
          <w:rFonts w:ascii="仿宋" w:eastAsia="仿宋" w:hAnsi="仿宋" w:cs="仿宋_GB2312"/>
          <w:sz w:val="32"/>
          <w:szCs w:val="32"/>
        </w:rPr>
      </w:pPr>
      <w:r w:rsidRPr="00BC7826">
        <w:rPr>
          <w:rFonts w:ascii="楷体_GB2312" w:eastAsia="楷体_GB2312" w:hAnsi="仿宋" w:cs="仿宋_GB2312" w:hint="eastAsia"/>
          <w:b/>
          <w:sz w:val="32"/>
          <w:szCs w:val="32"/>
        </w:rPr>
        <w:t>第二十</w:t>
      </w:r>
      <w:r w:rsidR="0033406D" w:rsidRPr="00BC7826">
        <w:rPr>
          <w:rFonts w:ascii="楷体_GB2312" w:eastAsia="楷体_GB2312" w:hAnsi="仿宋" w:cs="仿宋_GB2312" w:hint="eastAsia"/>
          <w:b/>
          <w:sz w:val="32"/>
          <w:szCs w:val="32"/>
        </w:rPr>
        <w:t>七</w:t>
      </w:r>
      <w:r w:rsidRPr="00BC7826">
        <w:rPr>
          <w:rFonts w:ascii="楷体_GB2312" w:eastAsia="楷体_GB2312" w:hAnsi="仿宋" w:cs="仿宋_GB2312" w:hint="eastAsia"/>
          <w:b/>
          <w:sz w:val="32"/>
          <w:szCs w:val="32"/>
        </w:rPr>
        <w:t>条</w:t>
      </w:r>
      <w:r w:rsidRPr="00B41CE3">
        <w:rPr>
          <w:rFonts w:ascii="仿宋" w:eastAsia="仿宋" w:hAnsi="仿宋" w:cs="仿宋_GB2312" w:hint="eastAsia"/>
          <w:sz w:val="32"/>
          <w:szCs w:val="32"/>
        </w:rPr>
        <w:t xml:space="preserve"> 报销公务接待费按《云南大学经费使用指南》的规定执行。报销接待费金额超过2000</w:t>
      </w:r>
      <w:r w:rsidR="009766E9" w:rsidRPr="00B41CE3">
        <w:rPr>
          <w:rFonts w:ascii="仿宋" w:eastAsia="仿宋" w:hAnsi="仿宋" w:cs="仿宋_GB2312" w:hint="eastAsia"/>
          <w:sz w:val="32"/>
          <w:szCs w:val="32"/>
        </w:rPr>
        <w:t>元的，除按常规程序审核外，须</w:t>
      </w:r>
      <w:r w:rsidRPr="00B41CE3">
        <w:rPr>
          <w:rFonts w:ascii="仿宋" w:eastAsia="仿宋" w:hAnsi="仿宋" w:cs="仿宋_GB2312" w:hint="eastAsia"/>
          <w:sz w:val="32"/>
          <w:szCs w:val="32"/>
        </w:rPr>
        <w:t>分管校领导审批。</w:t>
      </w:r>
    </w:p>
    <w:p w:rsidR="001C4593" w:rsidRPr="00B41CE3" w:rsidRDefault="0033406D" w:rsidP="00B41CE3">
      <w:pPr>
        <w:ind w:firstLine="645"/>
        <w:rPr>
          <w:rFonts w:ascii="仿宋" w:eastAsia="仿宋" w:hAnsi="仿宋" w:cs="仿宋_GB2312"/>
          <w:sz w:val="32"/>
          <w:szCs w:val="32"/>
        </w:rPr>
      </w:pPr>
      <w:r w:rsidRPr="00BC7826">
        <w:rPr>
          <w:rFonts w:ascii="楷体_GB2312" w:eastAsia="楷体_GB2312" w:hAnsi="仿宋" w:cs="仿宋_GB2312" w:hint="eastAsia"/>
          <w:b/>
          <w:sz w:val="32"/>
          <w:szCs w:val="32"/>
        </w:rPr>
        <w:t>第二十八条</w:t>
      </w:r>
      <w:r w:rsidRPr="00B41CE3">
        <w:rPr>
          <w:rFonts w:ascii="仿宋" w:eastAsia="仿宋" w:hAnsi="仿宋" w:cs="仿宋_GB2312" w:hint="eastAsia"/>
          <w:sz w:val="32"/>
          <w:szCs w:val="32"/>
        </w:rPr>
        <w:t xml:space="preserve"> 公务外出住宿要严格执行差旅、会议管理的有关规定，按标准结算。出差人员住宿费须回本单位凭据报销，与会人员住宿费按会议管理有关规定执行。</w:t>
      </w:r>
    </w:p>
    <w:p w:rsidR="001C4593" w:rsidRPr="00B41CE3" w:rsidRDefault="001C4593" w:rsidP="001C4593">
      <w:pPr>
        <w:rPr>
          <w:rFonts w:ascii="仿宋" w:eastAsia="仿宋" w:hAnsi="仿宋" w:cs="仿宋_GB2312"/>
          <w:sz w:val="32"/>
          <w:szCs w:val="32"/>
        </w:rPr>
      </w:pPr>
      <w:r w:rsidRPr="00B41CE3">
        <w:rPr>
          <w:rFonts w:ascii="仿宋" w:eastAsia="仿宋" w:hAnsi="仿宋" w:cs="仿宋_GB2312" w:hint="eastAsia"/>
          <w:sz w:val="32"/>
          <w:szCs w:val="32"/>
        </w:rPr>
        <w:t xml:space="preserve">           </w:t>
      </w:r>
    </w:p>
    <w:p w:rsidR="001C4593" w:rsidRPr="00BC7826" w:rsidRDefault="001C4593" w:rsidP="00BC7826">
      <w:pPr>
        <w:spacing w:beforeLines="50" w:before="156" w:afterLines="50" w:after="156"/>
        <w:jc w:val="center"/>
        <w:rPr>
          <w:rFonts w:ascii="黑体" w:eastAsia="黑体" w:hAnsi="黑体" w:cs="黑体"/>
          <w:sz w:val="32"/>
          <w:szCs w:val="32"/>
        </w:rPr>
      </w:pPr>
      <w:r w:rsidRPr="00BC7826">
        <w:rPr>
          <w:rFonts w:ascii="黑体" w:eastAsia="黑体" w:hAnsi="黑体" w:cs="黑体" w:hint="eastAsia"/>
          <w:sz w:val="32"/>
          <w:szCs w:val="32"/>
        </w:rPr>
        <w:t>第六章  监督检查</w:t>
      </w:r>
    </w:p>
    <w:p w:rsidR="001C4593" w:rsidRPr="00B41CE3" w:rsidRDefault="001C4593" w:rsidP="001C4593">
      <w:pPr>
        <w:rPr>
          <w:rFonts w:ascii="仿宋" w:eastAsia="仿宋" w:hAnsi="仿宋" w:cs="仿宋_GB2312"/>
          <w:sz w:val="32"/>
          <w:szCs w:val="32"/>
        </w:rPr>
      </w:pPr>
      <w:r w:rsidRPr="00B41CE3">
        <w:rPr>
          <w:rFonts w:ascii="仿宋" w:eastAsia="仿宋" w:hAnsi="仿宋" w:cs="仿宋_GB2312"/>
          <w:sz w:val="32"/>
          <w:szCs w:val="32"/>
        </w:rPr>
        <w:t xml:space="preserve">    </w:t>
      </w:r>
      <w:r w:rsidRPr="00BC7826">
        <w:rPr>
          <w:rFonts w:ascii="楷体_GB2312" w:eastAsia="楷体_GB2312" w:hAnsi="仿宋" w:cs="仿宋_GB2312"/>
          <w:b/>
          <w:sz w:val="32"/>
          <w:szCs w:val="32"/>
        </w:rPr>
        <w:t>第</w:t>
      </w:r>
      <w:r w:rsidRPr="00BC7826">
        <w:rPr>
          <w:rFonts w:ascii="楷体_GB2312" w:eastAsia="楷体_GB2312" w:hAnsi="仿宋" w:cs="仿宋_GB2312" w:hint="eastAsia"/>
          <w:b/>
          <w:sz w:val="32"/>
          <w:szCs w:val="32"/>
        </w:rPr>
        <w:t>二十</w:t>
      </w:r>
      <w:r w:rsidR="0033406D" w:rsidRPr="00BC7826">
        <w:rPr>
          <w:rFonts w:ascii="楷体_GB2312" w:eastAsia="楷体_GB2312" w:hAnsi="仿宋" w:cs="仿宋_GB2312" w:hint="eastAsia"/>
          <w:b/>
          <w:sz w:val="32"/>
          <w:szCs w:val="32"/>
        </w:rPr>
        <w:t>九</w:t>
      </w:r>
      <w:r w:rsidRPr="00BC7826">
        <w:rPr>
          <w:rFonts w:ascii="楷体_GB2312" w:eastAsia="楷体_GB2312" w:hAnsi="仿宋" w:cs="仿宋_GB2312"/>
          <w:b/>
          <w:sz w:val="32"/>
          <w:szCs w:val="32"/>
        </w:rPr>
        <w:t>条</w:t>
      </w:r>
      <w:r w:rsidRPr="00B41CE3">
        <w:rPr>
          <w:rFonts w:ascii="仿宋" w:eastAsia="仿宋" w:hAnsi="仿宋" w:cs="仿宋_GB2312"/>
          <w:sz w:val="32"/>
          <w:szCs w:val="32"/>
        </w:rPr>
        <w:t xml:space="preserve"> 除涉密事项外，国内公务接待经费的预决算以适当方式在全校范围内按年度予以公示，接受师生和社会的监督。</w:t>
      </w:r>
    </w:p>
    <w:p w:rsidR="001C4593" w:rsidRPr="00B41CE3" w:rsidRDefault="001C4593" w:rsidP="001C4593">
      <w:pPr>
        <w:rPr>
          <w:rFonts w:ascii="仿宋" w:eastAsia="仿宋" w:hAnsi="仿宋" w:cs="仿宋_GB2312"/>
          <w:sz w:val="32"/>
          <w:szCs w:val="32"/>
        </w:rPr>
      </w:pPr>
      <w:r w:rsidRPr="00B41CE3">
        <w:rPr>
          <w:rFonts w:ascii="仿宋" w:eastAsia="仿宋" w:hAnsi="仿宋" w:cs="仿宋_GB2312"/>
          <w:sz w:val="32"/>
          <w:szCs w:val="32"/>
        </w:rPr>
        <w:t xml:space="preserve">    </w:t>
      </w:r>
      <w:r w:rsidRPr="00BC7826">
        <w:rPr>
          <w:rFonts w:ascii="楷体_GB2312" w:eastAsia="楷体_GB2312" w:hAnsi="仿宋" w:cs="仿宋_GB2312"/>
          <w:b/>
          <w:sz w:val="32"/>
          <w:szCs w:val="32"/>
        </w:rPr>
        <w:t>第</w:t>
      </w:r>
      <w:r w:rsidR="0033406D" w:rsidRPr="00BC7826">
        <w:rPr>
          <w:rFonts w:ascii="楷体_GB2312" w:eastAsia="楷体_GB2312" w:hAnsi="仿宋" w:cs="仿宋_GB2312" w:hint="eastAsia"/>
          <w:b/>
          <w:sz w:val="32"/>
          <w:szCs w:val="32"/>
        </w:rPr>
        <w:t>三十</w:t>
      </w:r>
      <w:r w:rsidRPr="00BC7826">
        <w:rPr>
          <w:rFonts w:ascii="楷体_GB2312" w:eastAsia="楷体_GB2312" w:hAnsi="仿宋" w:cs="仿宋_GB2312"/>
          <w:b/>
          <w:sz w:val="32"/>
          <w:szCs w:val="32"/>
        </w:rPr>
        <w:t>条</w:t>
      </w:r>
      <w:r w:rsidRPr="00B41CE3">
        <w:rPr>
          <w:rFonts w:ascii="仿宋" w:eastAsia="仿宋" w:hAnsi="仿宋" w:cs="仿宋_GB2312"/>
          <w:sz w:val="32"/>
          <w:szCs w:val="32"/>
        </w:rPr>
        <w:t xml:space="preserve"> </w:t>
      </w:r>
      <w:r w:rsidRPr="00B41CE3">
        <w:rPr>
          <w:rFonts w:ascii="仿宋" w:eastAsia="仿宋" w:hAnsi="仿宋" w:cs="仿宋_GB2312" w:hint="eastAsia"/>
          <w:sz w:val="32"/>
          <w:szCs w:val="32"/>
        </w:rPr>
        <w:t>党委办公室、校长办公室、</w:t>
      </w:r>
      <w:r w:rsidRPr="00B41CE3">
        <w:rPr>
          <w:rFonts w:ascii="仿宋" w:eastAsia="仿宋" w:hAnsi="仿宋" w:cs="仿宋_GB2312"/>
          <w:sz w:val="32"/>
          <w:szCs w:val="32"/>
        </w:rPr>
        <w:t>纪委办</w:t>
      </w:r>
      <w:r w:rsidRPr="00B41CE3">
        <w:rPr>
          <w:rFonts w:ascii="仿宋" w:eastAsia="仿宋" w:hAnsi="仿宋" w:cs="仿宋_GB2312" w:hint="eastAsia"/>
          <w:sz w:val="32"/>
          <w:szCs w:val="32"/>
        </w:rPr>
        <w:t>公室</w:t>
      </w:r>
      <w:r w:rsidR="00CE7430" w:rsidRPr="00B41CE3">
        <w:rPr>
          <w:rFonts w:ascii="仿宋" w:eastAsia="仿宋" w:hAnsi="仿宋" w:cs="仿宋_GB2312" w:hint="eastAsia"/>
          <w:sz w:val="32"/>
          <w:szCs w:val="32"/>
        </w:rPr>
        <w:t>·监察处</w:t>
      </w:r>
      <w:r w:rsidRPr="00B41CE3">
        <w:rPr>
          <w:rFonts w:ascii="仿宋" w:eastAsia="仿宋" w:hAnsi="仿宋" w:cs="仿宋_GB2312"/>
          <w:sz w:val="32"/>
          <w:szCs w:val="32"/>
        </w:rPr>
        <w:t>、财务</w:t>
      </w:r>
      <w:r w:rsidRPr="00B41CE3">
        <w:rPr>
          <w:rFonts w:ascii="仿宋" w:eastAsia="仿宋" w:hAnsi="仿宋" w:cs="仿宋_GB2312" w:hint="eastAsia"/>
          <w:sz w:val="32"/>
          <w:szCs w:val="32"/>
        </w:rPr>
        <w:t>管理</w:t>
      </w:r>
      <w:r w:rsidRPr="00B41CE3">
        <w:rPr>
          <w:rFonts w:ascii="仿宋" w:eastAsia="仿宋" w:hAnsi="仿宋" w:cs="仿宋_GB2312"/>
          <w:sz w:val="32"/>
          <w:szCs w:val="32"/>
        </w:rPr>
        <w:t>处等部门对学校各单位国内公务接待管理和经费开支使用情况进行监督检查。</w:t>
      </w:r>
      <w:r w:rsidRPr="00B41CE3">
        <w:rPr>
          <w:rFonts w:ascii="仿宋" w:eastAsia="仿宋" w:hAnsi="仿宋" w:cs="仿宋_GB2312" w:hint="eastAsia"/>
          <w:sz w:val="32"/>
          <w:szCs w:val="32"/>
        </w:rPr>
        <w:t>审计</w:t>
      </w:r>
      <w:r w:rsidRPr="00B41CE3">
        <w:rPr>
          <w:rFonts w:ascii="仿宋" w:eastAsia="仿宋" w:hAnsi="仿宋" w:cs="仿宋_GB2312"/>
          <w:sz w:val="32"/>
          <w:szCs w:val="32"/>
        </w:rPr>
        <w:t>处定期或不定期对各单位国内公务接待经费管理使用情况进行审计。</w:t>
      </w:r>
    </w:p>
    <w:p w:rsidR="001C4593" w:rsidRPr="00B41CE3" w:rsidRDefault="001C4593" w:rsidP="00BC7826">
      <w:pPr>
        <w:ind w:firstLineChars="200" w:firstLine="643"/>
        <w:rPr>
          <w:rFonts w:ascii="仿宋" w:eastAsia="仿宋" w:hAnsi="仿宋" w:cs="仿宋_GB2312"/>
          <w:sz w:val="32"/>
          <w:szCs w:val="32"/>
        </w:rPr>
      </w:pPr>
      <w:r w:rsidRPr="00BC7826">
        <w:rPr>
          <w:rFonts w:ascii="楷体_GB2312" w:eastAsia="楷体_GB2312" w:hAnsi="仿宋" w:cs="仿宋_GB2312"/>
          <w:b/>
          <w:sz w:val="32"/>
          <w:szCs w:val="32"/>
        </w:rPr>
        <w:t>第</w:t>
      </w:r>
      <w:r w:rsidR="0033406D" w:rsidRPr="00BC7826">
        <w:rPr>
          <w:rFonts w:ascii="楷体_GB2312" w:eastAsia="楷体_GB2312" w:hAnsi="仿宋" w:cs="仿宋_GB2312" w:hint="eastAsia"/>
          <w:b/>
          <w:sz w:val="32"/>
          <w:szCs w:val="32"/>
        </w:rPr>
        <w:t>三十一</w:t>
      </w:r>
      <w:r w:rsidRPr="00BC7826">
        <w:rPr>
          <w:rFonts w:ascii="楷体_GB2312" w:eastAsia="楷体_GB2312" w:hAnsi="仿宋" w:cs="仿宋_GB2312"/>
          <w:b/>
          <w:sz w:val="32"/>
          <w:szCs w:val="32"/>
        </w:rPr>
        <w:t>条</w:t>
      </w:r>
      <w:r w:rsidRPr="00B41CE3">
        <w:rPr>
          <w:rFonts w:ascii="仿宋" w:eastAsia="仿宋" w:hAnsi="仿宋" w:cs="仿宋_GB2312"/>
          <w:sz w:val="32"/>
          <w:szCs w:val="32"/>
        </w:rPr>
        <w:t xml:space="preserve"> 公务接待坚持</w:t>
      </w:r>
      <w:r w:rsidR="0033406D" w:rsidRPr="00B41CE3">
        <w:rPr>
          <w:rFonts w:ascii="仿宋" w:eastAsia="仿宋" w:hAnsi="仿宋" w:cs="仿宋_GB2312" w:hint="eastAsia"/>
          <w:sz w:val="32"/>
          <w:szCs w:val="32"/>
        </w:rPr>
        <w:t>“</w:t>
      </w:r>
      <w:r w:rsidRPr="00B41CE3">
        <w:rPr>
          <w:rFonts w:ascii="仿宋" w:eastAsia="仿宋" w:hAnsi="仿宋" w:cs="仿宋_GB2312"/>
          <w:sz w:val="32"/>
          <w:szCs w:val="32"/>
        </w:rPr>
        <w:t>谁接待、谁负责</w:t>
      </w:r>
      <w:r w:rsidR="0033406D" w:rsidRPr="00B41CE3">
        <w:rPr>
          <w:rFonts w:ascii="仿宋" w:eastAsia="仿宋" w:hAnsi="仿宋" w:cs="仿宋_GB2312" w:hint="eastAsia"/>
          <w:sz w:val="32"/>
          <w:szCs w:val="32"/>
        </w:rPr>
        <w:t>”</w:t>
      </w:r>
      <w:r w:rsidRPr="00B41CE3">
        <w:rPr>
          <w:rFonts w:ascii="仿宋" w:eastAsia="仿宋" w:hAnsi="仿宋" w:cs="仿宋_GB2312"/>
          <w:sz w:val="32"/>
          <w:szCs w:val="32"/>
        </w:rPr>
        <w:t>的原则，实行责任追究制。对违反国内公务接待管理规定的单位，严肃追究接待单位相关负责人、直接负责人的责任</w:t>
      </w:r>
      <w:r w:rsidR="00CE7430" w:rsidRPr="00B41CE3">
        <w:rPr>
          <w:rFonts w:ascii="仿宋" w:eastAsia="仿宋" w:hAnsi="仿宋" w:cs="仿宋_GB2312" w:hint="eastAsia"/>
          <w:sz w:val="32"/>
          <w:szCs w:val="32"/>
        </w:rPr>
        <w:t>，对有师生和群众举报的违规违纪问题，及时核查处理</w:t>
      </w:r>
      <w:r w:rsidRPr="00B41CE3">
        <w:rPr>
          <w:rFonts w:ascii="仿宋" w:eastAsia="仿宋" w:hAnsi="仿宋" w:cs="仿宋_GB2312"/>
          <w:sz w:val="32"/>
          <w:szCs w:val="32"/>
        </w:rPr>
        <w:t>。</w:t>
      </w:r>
    </w:p>
    <w:p w:rsidR="00B41CE3" w:rsidRDefault="00B41CE3" w:rsidP="001C4593">
      <w:pPr>
        <w:jc w:val="center"/>
        <w:rPr>
          <w:rFonts w:ascii="仿宋" w:eastAsia="仿宋" w:hAnsi="仿宋" w:cs="黑体"/>
          <w:b/>
          <w:sz w:val="32"/>
          <w:szCs w:val="32"/>
        </w:rPr>
      </w:pPr>
    </w:p>
    <w:p w:rsidR="001C4593" w:rsidRPr="00BC7826" w:rsidRDefault="001C4593" w:rsidP="00BC7826">
      <w:pPr>
        <w:spacing w:beforeLines="50" w:before="156" w:afterLines="50" w:after="156"/>
        <w:jc w:val="center"/>
        <w:rPr>
          <w:rFonts w:ascii="黑体" w:eastAsia="黑体" w:hAnsi="黑体" w:cs="黑体"/>
          <w:sz w:val="32"/>
          <w:szCs w:val="32"/>
        </w:rPr>
      </w:pPr>
      <w:r w:rsidRPr="00BC7826">
        <w:rPr>
          <w:rFonts w:ascii="黑体" w:eastAsia="黑体" w:hAnsi="黑体" w:cs="黑体" w:hint="eastAsia"/>
          <w:sz w:val="32"/>
          <w:szCs w:val="32"/>
        </w:rPr>
        <w:lastRenderedPageBreak/>
        <w:t>第七章  附  则</w:t>
      </w:r>
    </w:p>
    <w:p w:rsidR="001C4593" w:rsidRPr="00B41CE3" w:rsidRDefault="001C4593" w:rsidP="001C4593">
      <w:pPr>
        <w:rPr>
          <w:rFonts w:ascii="仿宋" w:eastAsia="仿宋" w:hAnsi="仿宋" w:cs="仿宋_GB2312"/>
          <w:sz w:val="32"/>
          <w:szCs w:val="32"/>
        </w:rPr>
      </w:pPr>
      <w:r w:rsidRPr="00B41CE3">
        <w:rPr>
          <w:rFonts w:ascii="仿宋" w:eastAsia="仿宋" w:hAnsi="仿宋" w:cs="仿宋_GB2312"/>
          <w:sz w:val="32"/>
          <w:szCs w:val="32"/>
        </w:rPr>
        <w:t xml:space="preserve">    </w:t>
      </w:r>
      <w:r w:rsidRPr="00BC7826">
        <w:rPr>
          <w:rFonts w:ascii="楷体_GB2312" w:eastAsia="楷体_GB2312" w:hAnsi="仿宋" w:cs="仿宋_GB2312"/>
          <w:b/>
          <w:sz w:val="32"/>
          <w:szCs w:val="32"/>
        </w:rPr>
        <w:t>第</w:t>
      </w:r>
      <w:r w:rsidR="0033406D" w:rsidRPr="00BC7826">
        <w:rPr>
          <w:rFonts w:ascii="楷体_GB2312" w:eastAsia="楷体_GB2312" w:hAnsi="仿宋" w:cs="仿宋_GB2312" w:hint="eastAsia"/>
          <w:b/>
          <w:sz w:val="32"/>
          <w:szCs w:val="32"/>
        </w:rPr>
        <w:t>三十二</w:t>
      </w:r>
      <w:r w:rsidRPr="00BC7826">
        <w:rPr>
          <w:rFonts w:ascii="楷体_GB2312" w:eastAsia="楷体_GB2312" w:hAnsi="仿宋" w:cs="仿宋_GB2312"/>
          <w:b/>
          <w:sz w:val="32"/>
          <w:szCs w:val="32"/>
        </w:rPr>
        <w:t>条</w:t>
      </w:r>
      <w:r w:rsidRPr="00B41CE3">
        <w:rPr>
          <w:rFonts w:ascii="仿宋" w:eastAsia="仿宋" w:hAnsi="仿宋" w:cs="仿宋_GB2312"/>
          <w:sz w:val="32"/>
          <w:szCs w:val="32"/>
        </w:rPr>
        <w:t xml:space="preserve"> 学校外宾接待按照《中央和国家机关外宾接待经费管理办法》（财行[2013]533号）</w:t>
      </w:r>
      <w:r w:rsidRPr="00B41CE3">
        <w:rPr>
          <w:rFonts w:ascii="仿宋" w:eastAsia="仿宋" w:hAnsi="仿宋" w:cs="仿宋_GB2312" w:hint="eastAsia"/>
          <w:sz w:val="32"/>
          <w:szCs w:val="32"/>
        </w:rPr>
        <w:t>、《</w:t>
      </w:r>
      <w:r w:rsidRPr="00B41CE3">
        <w:rPr>
          <w:rFonts w:ascii="仿宋" w:eastAsia="仿宋" w:hAnsi="仿宋" w:cs="仿宋_GB2312"/>
          <w:sz w:val="32"/>
          <w:szCs w:val="32"/>
        </w:rPr>
        <w:t>云南省党政机关外宾接待经费管理办法</w:t>
      </w:r>
      <w:r w:rsidRPr="00B41CE3">
        <w:rPr>
          <w:rFonts w:ascii="仿宋" w:eastAsia="仿宋" w:hAnsi="仿宋" w:cs="仿宋_GB2312" w:hint="eastAsia"/>
          <w:sz w:val="32"/>
          <w:szCs w:val="32"/>
        </w:rPr>
        <w:t>》（云财行〔2014〕238号）的</w:t>
      </w:r>
      <w:r w:rsidRPr="00B41CE3">
        <w:rPr>
          <w:rFonts w:ascii="仿宋" w:eastAsia="仿宋" w:hAnsi="仿宋" w:cs="仿宋_GB2312"/>
          <w:sz w:val="32"/>
          <w:szCs w:val="32"/>
        </w:rPr>
        <w:t>有关规定执行。</w:t>
      </w:r>
    </w:p>
    <w:p w:rsidR="001C4593" w:rsidRPr="00BC7826" w:rsidRDefault="001C4593" w:rsidP="001C4593">
      <w:pPr>
        <w:rPr>
          <w:rFonts w:ascii="仿宋" w:eastAsia="仿宋" w:hAnsi="仿宋" w:cs="仿宋_GB2312"/>
          <w:spacing w:val="-6"/>
          <w:sz w:val="32"/>
          <w:szCs w:val="32"/>
        </w:rPr>
      </w:pPr>
      <w:r w:rsidRPr="00B41CE3">
        <w:rPr>
          <w:rFonts w:ascii="仿宋" w:eastAsia="仿宋" w:hAnsi="仿宋" w:cs="仿宋_GB2312"/>
          <w:sz w:val="32"/>
          <w:szCs w:val="32"/>
        </w:rPr>
        <w:t xml:space="preserve">    </w:t>
      </w:r>
      <w:r w:rsidRPr="00BC7826">
        <w:rPr>
          <w:rFonts w:ascii="楷体_GB2312" w:eastAsia="楷体_GB2312" w:hAnsi="仿宋" w:cs="仿宋_GB2312"/>
          <w:b/>
          <w:sz w:val="32"/>
          <w:szCs w:val="32"/>
        </w:rPr>
        <w:t>第</w:t>
      </w:r>
      <w:r w:rsidR="0033406D" w:rsidRPr="00BC7826">
        <w:rPr>
          <w:rFonts w:ascii="楷体_GB2312" w:eastAsia="楷体_GB2312" w:hAnsi="仿宋" w:cs="仿宋_GB2312" w:hint="eastAsia"/>
          <w:b/>
          <w:sz w:val="32"/>
          <w:szCs w:val="32"/>
        </w:rPr>
        <w:t>三十三</w:t>
      </w:r>
      <w:r w:rsidRPr="00BC7826">
        <w:rPr>
          <w:rFonts w:ascii="楷体_GB2312" w:eastAsia="楷体_GB2312" w:hAnsi="仿宋" w:cs="仿宋_GB2312"/>
          <w:b/>
          <w:sz w:val="32"/>
          <w:szCs w:val="32"/>
        </w:rPr>
        <w:t>条</w:t>
      </w:r>
      <w:r w:rsidRPr="00B41CE3">
        <w:rPr>
          <w:rFonts w:ascii="仿宋" w:eastAsia="仿宋" w:hAnsi="仿宋" w:cs="仿宋_GB2312"/>
          <w:sz w:val="32"/>
          <w:szCs w:val="32"/>
        </w:rPr>
        <w:t xml:space="preserve"> </w:t>
      </w:r>
      <w:r w:rsidRPr="00BC7826">
        <w:rPr>
          <w:rFonts w:ascii="仿宋" w:eastAsia="仿宋" w:hAnsi="仿宋" w:cs="仿宋_GB2312"/>
          <w:spacing w:val="-6"/>
          <w:sz w:val="32"/>
          <w:szCs w:val="32"/>
        </w:rPr>
        <w:t>本办法由</w:t>
      </w:r>
      <w:r w:rsidRPr="00BC7826">
        <w:rPr>
          <w:rFonts w:ascii="仿宋" w:eastAsia="仿宋" w:hAnsi="仿宋" w:cs="仿宋_GB2312" w:hint="eastAsia"/>
          <w:spacing w:val="-6"/>
          <w:sz w:val="32"/>
          <w:szCs w:val="32"/>
        </w:rPr>
        <w:t>党委办公室、校长办公室</w:t>
      </w:r>
      <w:r w:rsidRPr="00BC7826">
        <w:rPr>
          <w:rFonts w:ascii="仿宋" w:eastAsia="仿宋" w:hAnsi="仿宋" w:cs="仿宋_GB2312"/>
          <w:spacing w:val="-6"/>
          <w:sz w:val="32"/>
          <w:szCs w:val="32"/>
        </w:rPr>
        <w:t>负责解释。</w:t>
      </w:r>
    </w:p>
    <w:p w:rsidR="001C4593" w:rsidRDefault="001C4593" w:rsidP="00BC7826">
      <w:pPr>
        <w:ind w:firstLineChars="200" w:firstLine="643"/>
        <w:rPr>
          <w:rFonts w:ascii="仿宋" w:eastAsia="仿宋" w:hAnsi="仿宋" w:cs="仿宋_GB2312" w:hint="eastAsia"/>
          <w:sz w:val="32"/>
          <w:szCs w:val="32"/>
        </w:rPr>
      </w:pPr>
      <w:r w:rsidRPr="00BC7826">
        <w:rPr>
          <w:rFonts w:ascii="楷体_GB2312" w:eastAsia="楷体_GB2312" w:hAnsi="仿宋" w:cs="仿宋_GB2312" w:hint="eastAsia"/>
          <w:b/>
          <w:sz w:val="32"/>
          <w:szCs w:val="32"/>
        </w:rPr>
        <w:t>第</w:t>
      </w:r>
      <w:r w:rsidR="0033406D" w:rsidRPr="00BC7826">
        <w:rPr>
          <w:rFonts w:ascii="楷体_GB2312" w:eastAsia="楷体_GB2312" w:hAnsi="仿宋" w:cs="仿宋_GB2312" w:hint="eastAsia"/>
          <w:b/>
          <w:sz w:val="32"/>
          <w:szCs w:val="32"/>
        </w:rPr>
        <w:t>三十四</w:t>
      </w:r>
      <w:r w:rsidRPr="00BC7826">
        <w:rPr>
          <w:rFonts w:ascii="楷体_GB2312" w:eastAsia="楷体_GB2312" w:hAnsi="仿宋" w:cs="仿宋_GB2312" w:hint="eastAsia"/>
          <w:b/>
          <w:sz w:val="32"/>
          <w:szCs w:val="32"/>
        </w:rPr>
        <w:t>条</w:t>
      </w:r>
      <w:r w:rsidRPr="00B41CE3">
        <w:rPr>
          <w:rFonts w:ascii="仿宋" w:eastAsia="仿宋" w:hAnsi="仿宋" w:cs="仿宋_GB2312"/>
          <w:sz w:val="32"/>
          <w:szCs w:val="32"/>
        </w:rPr>
        <w:t xml:space="preserve"> 本办法自发布之日起施行。</w:t>
      </w:r>
    </w:p>
    <w:p w:rsidR="00BC7826" w:rsidRDefault="00BC7826" w:rsidP="00BC7826">
      <w:pPr>
        <w:ind w:firstLineChars="200" w:firstLine="640"/>
        <w:rPr>
          <w:rFonts w:ascii="仿宋" w:eastAsia="仿宋" w:hAnsi="仿宋" w:cs="仿宋_GB2312" w:hint="eastAsia"/>
          <w:sz w:val="32"/>
          <w:szCs w:val="32"/>
        </w:rPr>
      </w:pPr>
    </w:p>
    <w:p w:rsidR="00BC7826" w:rsidRPr="00B41CE3" w:rsidRDefault="00BC7826" w:rsidP="00BC7826">
      <w:pPr>
        <w:ind w:firstLineChars="200" w:firstLine="640"/>
        <w:rPr>
          <w:rFonts w:ascii="仿宋" w:eastAsia="仿宋" w:hAnsi="仿宋" w:cs="仿宋_GB2312"/>
          <w:sz w:val="32"/>
          <w:szCs w:val="32"/>
        </w:rPr>
      </w:pPr>
    </w:p>
    <w:p w:rsidR="006811F8" w:rsidRDefault="00BC7826" w:rsidP="00BC7826">
      <w:pPr>
        <w:ind w:firstLineChars="1250" w:firstLine="4000"/>
        <w:rPr>
          <w:rFonts w:ascii="仿宋_GB2312" w:eastAsia="仿宋_GB2312" w:cs="仿宋_GB2312" w:hint="eastAsia"/>
          <w:sz w:val="32"/>
          <w:szCs w:val="32"/>
        </w:rPr>
      </w:pPr>
      <w:r>
        <w:rPr>
          <w:rFonts w:ascii="仿宋_GB2312" w:eastAsia="仿宋_GB2312" w:cs="仿宋_GB2312" w:hint="eastAsia"/>
          <w:sz w:val="32"/>
          <w:szCs w:val="32"/>
        </w:rPr>
        <w:t>中共云南大学委员会</w:t>
      </w:r>
    </w:p>
    <w:p w:rsidR="00BC7826" w:rsidRDefault="00BC7826" w:rsidP="00BC7826">
      <w:pPr>
        <w:ind w:firstLineChars="1250" w:firstLine="4000"/>
        <w:rPr>
          <w:rFonts w:ascii="仿宋_GB2312" w:eastAsia="仿宋_GB2312" w:cs="仿宋_GB2312"/>
          <w:sz w:val="32"/>
          <w:szCs w:val="32"/>
        </w:rPr>
      </w:pPr>
      <w:r>
        <w:rPr>
          <w:rFonts w:ascii="仿宋_GB2312" w:eastAsia="仿宋_GB2312" w:cs="仿宋_GB2312" w:hint="eastAsia"/>
          <w:sz w:val="32"/>
          <w:szCs w:val="32"/>
        </w:rPr>
        <w:t xml:space="preserve">    2015年11月</w:t>
      </w:r>
      <w:bookmarkStart w:id="0" w:name="_GoBack"/>
      <w:bookmarkEnd w:id="0"/>
    </w:p>
    <w:p w:rsidR="006811F8" w:rsidRDefault="006811F8">
      <w:pPr>
        <w:rPr>
          <w:rFonts w:ascii="仿宋_GB2312" w:eastAsia="仿宋_GB2312" w:cs="仿宋_GB2312"/>
          <w:sz w:val="32"/>
          <w:szCs w:val="32"/>
        </w:rPr>
      </w:pPr>
    </w:p>
    <w:p w:rsidR="006811F8" w:rsidRDefault="006811F8">
      <w:pPr>
        <w:rPr>
          <w:color w:val="FF0000"/>
        </w:rPr>
      </w:pPr>
      <w:r>
        <w:rPr>
          <w:rFonts w:ascii="仿宋_GB2312" w:eastAsia="仿宋_GB2312" w:cs="仿宋_GB2312" w:hint="eastAsia"/>
          <w:color w:val="FF0000"/>
          <w:sz w:val="32"/>
          <w:szCs w:val="32"/>
        </w:rPr>
        <w:t xml:space="preserve"> </w:t>
      </w:r>
      <w:r w:rsidR="00BC7826">
        <w:rPr>
          <w:rFonts w:ascii="仿宋_GB2312" w:eastAsia="仿宋_GB2312" w:cs="仿宋_GB2312" w:hint="eastAsia"/>
          <w:color w:val="FF0000"/>
          <w:sz w:val="32"/>
          <w:szCs w:val="32"/>
        </w:rPr>
        <w:t xml:space="preserve">                       </w:t>
      </w:r>
    </w:p>
    <w:sectPr w:rsidR="006811F8" w:rsidSect="00950277">
      <w:footerReference w:type="default" r:id="rId8"/>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679" w:rsidRDefault="00AE6679">
      <w:r>
        <w:separator/>
      </w:r>
    </w:p>
  </w:endnote>
  <w:endnote w:type="continuationSeparator" w:id="0">
    <w:p w:rsidR="00AE6679" w:rsidRDefault="00AE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1F8" w:rsidRDefault="00BC7826">
    <w:pPr>
      <w:pStyle w:val="a4"/>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F8" w:rsidRDefault="005E5752">
                          <w:pPr>
                            <w:snapToGrid w:val="0"/>
                            <w:rPr>
                              <w:sz w:val="18"/>
                            </w:rPr>
                          </w:pPr>
                          <w:r>
                            <w:rPr>
                              <w:rFonts w:hint="eastAsia"/>
                              <w:sz w:val="18"/>
                            </w:rPr>
                            <w:fldChar w:fldCharType="begin"/>
                          </w:r>
                          <w:r w:rsidR="006811F8">
                            <w:rPr>
                              <w:rFonts w:hint="eastAsia"/>
                              <w:sz w:val="18"/>
                            </w:rPr>
                            <w:instrText xml:space="preserve"> PAGE  \* MERGEFORMAT </w:instrText>
                          </w:r>
                          <w:r>
                            <w:rPr>
                              <w:rFonts w:hint="eastAsia"/>
                              <w:sz w:val="18"/>
                            </w:rPr>
                            <w:fldChar w:fldCharType="separate"/>
                          </w:r>
                          <w:r w:rsidR="00BC7826">
                            <w:rPr>
                              <w:noProof/>
                              <w:sz w:val="18"/>
                            </w:rPr>
                            <w:t>- 1 -</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15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" filled="f" stroked="f">
              <v:textbox style="mso-fit-shape-to-text:t" inset="0,0,0,0">
                <w:txbxContent>
                  <w:p w:rsidR="006811F8" w:rsidRDefault="005E5752">
                    <w:pPr>
                      <w:snapToGrid w:val="0"/>
                      <w:rPr>
                        <w:sz w:val="18"/>
                      </w:rPr>
                    </w:pPr>
                    <w:r>
                      <w:rPr>
                        <w:rFonts w:hint="eastAsia"/>
                        <w:sz w:val="18"/>
                      </w:rPr>
                      <w:fldChar w:fldCharType="begin"/>
                    </w:r>
                    <w:r w:rsidR="006811F8">
                      <w:rPr>
                        <w:rFonts w:hint="eastAsia"/>
                        <w:sz w:val="18"/>
                      </w:rPr>
                      <w:instrText xml:space="preserve"> PAGE  \* MERGEFORMAT </w:instrText>
                    </w:r>
                    <w:r>
                      <w:rPr>
                        <w:rFonts w:hint="eastAsia"/>
                        <w:sz w:val="18"/>
                      </w:rPr>
                      <w:fldChar w:fldCharType="separate"/>
                    </w:r>
                    <w:r w:rsidR="00BC7826">
                      <w:rPr>
                        <w:noProof/>
                        <w:sz w:val="18"/>
                      </w:rPr>
                      <w:t>- 1 -</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679" w:rsidRDefault="00AE6679">
      <w:r>
        <w:separator/>
      </w:r>
    </w:p>
  </w:footnote>
  <w:footnote w:type="continuationSeparator" w:id="0">
    <w:p w:rsidR="00AE6679" w:rsidRDefault="00AE66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8B087"/>
    <w:multiLevelType w:val="singleLevel"/>
    <w:tmpl w:val="5598B087"/>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E216E4"/>
    <w:rsid w:val="00023DEA"/>
    <w:rsid w:val="000A6B55"/>
    <w:rsid w:val="000D6AD9"/>
    <w:rsid w:val="000E3F55"/>
    <w:rsid w:val="00104EC7"/>
    <w:rsid w:val="001123ED"/>
    <w:rsid w:val="00180206"/>
    <w:rsid w:val="001C4593"/>
    <w:rsid w:val="00284AC1"/>
    <w:rsid w:val="002A4008"/>
    <w:rsid w:val="0030120D"/>
    <w:rsid w:val="0033406D"/>
    <w:rsid w:val="00335DC4"/>
    <w:rsid w:val="00352531"/>
    <w:rsid w:val="003E0113"/>
    <w:rsid w:val="003F5EC2"/>
    <w:rsid w:val="004746D7"/>
    <w:rsid w:val="004B27D0"/>
    <w:rsid w:val="00505EE4"/>
    <w:rsid w:val="00527C25"/>
    <w:rsid w:val="005B4679"/>
    <w:rsid w:val="005C3233"/>
    <w:rsid w:val="005E5752"/>
    <w:rsid w:val="0065004F"/>
    <w:rsid w:val="006811F8"/>
    <w:rsid w:val="006C3DDC"/>
    <w:rsid w:val="006D33D2"/>
    <w:rsid w:val="006D7C7D"/>
    <w:rsid w:val="00712B33"/>
    <w:rsid w:val="00784FDA"/>
    <w:rsid w:val="007B32D2"/>
    <w:rsid w:val="007D7F69"/>
    <w:rsid w:val="00804CB9"/>
    <w:rsid w:val="008A08BF"/>
    <w:rsid w:val="008B3496"/>
    <w:rsid w:val="00920009"/>
    <w:rsid w:val="00932135"/>
    <w:rsid w:val="00950277"/>
    <w:rsid w:val="00955FAB"/>
    <w:rsid w:val="00956F9D"/>
    <w:rsid w:val="009766E9"/>
    <w:rsid w:val="00980227"/>
    <w:rsid w:val="009F12D6"/>
    <w:rsid w:val="00AB5FC9"/>
    <w:rsid w:val="00AE6679"/>
    <w:rsid w:val="00AF0222"/>
    <w:rsid w:val="00B41CE3"/>
    <w:rsid w:val="00B428E4"/>
    <w:rsid w:val="00BA49DA"/>
    <w:rsid w:val="00BC7826"/>
    <w:rsid w:val="00C042FD"/>
    <w:rsid w:val="00CE7430"/>
    <w:rsid w:val="00CF36E7"/>
    <w:rsid w:val="00D13715"/>
    <w:rsid w:val="00D71A73"/>
    <w:rsid w:val="00D84AA6"/>
    <w:rsid w:val="00D85F15"/>
    <w:rsid w:val="00D86144"/>
    <w:rsid w:val="00E17A8B"/>
    <w:rsid w:val="00EA737D"/>
    <w:rsid w:val="00EC0CBD"/>
    <w:rsid w:val="00ED2C08"/>
    <w:rsid w:val="00EF52C6"/>
    <w:rsid w:val="00EF7F95"/>
    <w:rsid w:val="00F17589"/>
    <w:rsid w:val="0220226D"/>
    <w:rsid w:val="042A75EB"/>
    <w:rsid w:val="078523E2"/>
    <w:rsid w:val="07B50615"/>
    <w:rsid w:val="0904195A"/>
    <w:rsid w:val="09A301DE"/>
    <w:rsid w:val="09B8354D"/>
    <w:rsid w:val="0ADE166D"/>
    <w:rsid w:val="0B844E71"/>
    <w:rsid w:val="0CB145DE"/>
    <w:rsid w:val="0D20509F"/>
    <w:rsid w:val="0EF517A3"/>
    <w:rsid w:val="10167DD5"/>
    <w:rsid w:val="108B50BC"/>
    <w:rsid w:val="11F074F8"/>
    <w:rsid w:val="1346348F"/>
    <w:rsid w:val="16203464"/>
    <w:rsid w:val="167126C2"/>
    <w:rsid w:val="175F4C67"/>
    <w:rsid w:val="1BB10887"/>
    <w:rsid w:val="1D572996"/>
    <w:rsid w:val="1E185370"/>
    <w:rsid w:val="225059DA"/>
    <w:rsid w:val="2320282F"/>
    <w:rsid w:val="260521BF"/>
    <w:rsid w:val="26505EEA"/>
    <w:rsid w:val="28210363"/>
    <w:rsid w:val="296341F3"/>
    <w:rsid w:val="2B2937C1"/>
    <w:rsid w:val="2BDE4907"/>
    <w:rsid w:val="2DAC5DFC"/>
    <w:rsid w:val="2DBC559F"/>
    <w:rsid w:val="2FA00C38"/>
    <w:rsid w:val="35064D89"/>
    <w:rsid w:val="35E216E4"/>
    <w:rsid w:val="361A3DDA"/>
    <w:rsid w:val="371428EB"/>
    <w:rsid w:val="3733791C"/>
    <w:rsid w:val="383E6B55"/>
    <w:rsid w:val="3BBF1C8A"/>
    <w:rsid w:val="3C0A7E90"/>
    <w:rsid w:val="3E040F4F"/>
    <w:rsid w:val="40BE284F"/>
    <w:rsid w:val="41E975B0"/>
    <w:rsid w:val="428A38B6"/>
    <w:rsid w:val="447C536B"/>
    <w:rsid w:val="44DA5705"/>
    <w:rsid w:val="4B182C41"/>
    <w:rsid w:val="4E861663"/>
    <w:rsid w:val="502E071A"/>
    <w:rsid w:val="5266163F"/>
    <w:rsid w:val="54C25C1B"/>
    <w:rsid w:val="58B23912"/>
    <w:rsid w:val="58C91339"/>
    <w:rsid w:val="591304B3"/>
    <w:rsid w:val="59FC4BAE"/>
    <w:rsid w:val="5C4A0871"/>
    <w:rsid w:val="5D0C2E99"/>
    <w:rsid w:val="5DC21A60"/>
    <w:rsid w:val="5FF47C04"/>
    <w:rsid w:val="66A03576"/>
    <w:rsid w:val="69960847"/>
    <w:rsid w:val="6C7B5108"/>
    <w:rsid w:val="6D6736ED"/>
    <w:rsid w:val="73C414DE"/>
    <w:rsid w:val="75E066F3"/>
    <w:rsid w:val="760312B4"/>
    <w:rsid w:val="77230004"/>
    <w:rsid w:val="787850B3"/>
    <w:rsid w:val="7D092595"/>
    <w:rsid w:val="7EFD5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Title" w:semiHidden="0" w:uiPriority="10" w:unhideWhenUsed="0" w:qFormat="1"/>
    <w:lsdException w:name="Default Paragraph Fo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CB9"/>
    <w:pPr>
      <w:widowControl w:val="0"/>
      <w:jc w:val="both"/>
    </w:pPr>
    <w:rPr>
      <w:kern w:val="2"/>
      <w:sz w:val="21"/>
    </w:rPr>
  </w:style>
  <w:style w:type="paragraph" w:styleId="1">
    <w:name w:val="heading 1"/>
    <w:basedOn w:val="a"/>
    <w:next w:val="a"/>
    <w:uiPriority w:val="9"/>
    <w:qFormat/>
    <w:rsid w:val="00804CB9"/>
    <w:pPr>
      <w:spacing w:before="100" w:beforeAutospacing="1" w:after="100" w:afterAutospacing="1"/>
      <w:jc w:val="left"/>
      <w:outlineLvl w:val="0"/>
    </w:pPr>
    <w:rPr>
      <w:rFonts w:ascii="宋体" w:hAnsi="宋体" w:cs="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10"/>
    <w:basedOn w:val="a0"/>
    <w:rsid w:val="00804CB9"/>
    <w:rPr>
      <w:rFonts w:ascii="Times New Roman" w:hAnsi="Times New Roman" w:cs="Times New Roman" w:hint="default"/>
    </w:rPr>
  </w:style>
  <w:style w:type="character" w:customStyle="1" w:styleId="15">
    <w:name w:val="15"/>
    <w:basedOn w:val="a0"/>
    <w:rsid w:val="00804CB9"/>
    <w:rPr>
      <w:rFonts w:ascii="Times New Roman" w:hAnsi="Times New Roman" w:cs="Times New Roman" w:hint="default"/>
    </w:rPr>
  </w:style>
  <w:style w:type="paragraph" w:styleId="a3">
    <w:name w:val="header"/>
    <w:basedOn w:val="a"/>
    <w:unhideWhenUsed/>
    <w:rsid w:val="00804CB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unhideWhenUsed/>
    <w:rsid w:val="00804CB9"/>
    <w:pPr>
      <w:tabs>
        <w:tab w:val="center" w:pos="4153"/>
        <w:tab w:val="right" w:pos="8306"/>
      </w:tabs>
      <w:snapToGrid w:val="0"/>
      <w:jc w:val="left"/>
    </w:pPr>
    <w:rPr>
      <w:sz w:val="18"/>
    </w:rPr>
  </w:style>
  <w:style w:type="paragraph" w:styleId="a5">
    <w:name w:val="Normal (Web)"/>
    <w:basedOn w:val="a"/>
    <w:uiPriority w:val="99"/>
    <w:unhideWhenUsed/>
    <w:rsid w:val="00804CB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Title" w:semiHidden="0" w:uiPriority="10" w:unhideWhenUsed="0" w:qFormat="1"/>
    <w:lsdException w:name="Default Paragraph Fo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CB9"/>
    <w:pPr>
      <w:widowControl w:val="0"/>
      <w:jc w:val="both"/>
    </w:pPr>
    <w:rPr>
      <w:kern w:val="2"/>
      <w:sz w:val="21"/>
    </w:rPr>
  </w:style>
  <w:style w:type="paragraph" w:styleId="1">
    <w:name w:val="heading 1"/>
    <w:basedOn w:val="a"/>
    <w:next w:val="a"/>
    <w:uiPriority w:val="9"/>
    <w:qFormat/>
    <w:rsid w:val="00804CB9"/>
    <w:pPr>
      <w:spacing w:before="100" w:beforeAutospacing="1" w:after="100" w:afterAutospacing="1"/>
      <w:jc w:val="left"/>
      <w:outlineLvl w:val="0"/>
    </w:pPr>
    <w:rPr>
      <w:rFonts w:ascii="宋体" w:hAnsi="宋体" w:cs="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10"/>
    <w:basedOn w:val="a0"/>
    <w:rsid w:val="00804CB9"/>
    <w:rPr>
      <w:rFonts w:ascii="Times New Roman" w:hAnsi="Times New Roman" w:cs="Times New Roman" w:hint="default"/>
    </w:rPr>
  </w:style>
  <w:style w:type="character" w:customStyle="1" w:styleId="15">
    <w:name w:val="15"/>
    <w:basedOn w:val="a0"/>
    <w:rsid w:val="00804CB9"/>
    <w:rPr>
      <w:rFonts w:ascii="Times New Roman" w:hAnsi="Times New Roman" w:cs="Times New Roman" w:hint="default"/>
    </w:rPr>
  </w:style>
  <w:style w:type="paragraph" w:styleId="a3">
    <w:name w:val="header"/>
    <w:basedOn w:val="a"/>
    <w:unhideWhenUsed/>
    <w:rsid w:val="00804CB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unhideWhenUsed/>
    <w:rsid w:val="00804CB9"/>
    <w:pPr>
      <w:tabs>
        <w:tab w:val="center" w:pos="4153"/>
        <w:tab w:val="right" w:pos="8306"/>
      </w:tabs>
      <w:snapToGrid w:val="0"/>
      <w:jc w:val="left"/>
    </w:pPr>
    <w:rPr>
      <w:sz w:val="18"/>
    </w:rPr>
  </w:style>
  <w:style w:type="paragraph" w:styleId="a5">
    <w:name w:val="Normal (Web)"/>
    <w:basedOn w:val="a"/>
    <w:uiPriority w:val="99"/>
    <w:unhideWhenUsed/>
    <w:rsid w:val="00804CB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447</Words>
  <Characters>2550</Characters>
  <Application>Microsoft Office Word</Application>
  <DocSecurity>0</DocSecurity>
  <PresentationFormat/>
  <Lines>21</Lines>
  <Paragraphs>5</Paragraphs>
  <Slides>0</Slides>
  <Notes>0</Notes>
  <HiddenSlides>0</HiddenSlides>
  <MMClips>0</MMClips>
  <ScaleCrop>false</ScaleCrop>
  <Company>Microsoft</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云南大学国内公务接待管理办法</dc:title>
  <dc:creator>mac</dc:creator>
  <cp:lastModifiedBy>郑茗戈</cp:lastModifiedBy>
  <cp:revision>2</cp:revision>
  <cp:lastPrinted>2015-10-29T07:08:00Z</cp:lastPrinted>
  <dcterms:created xsi:type="dcterms:W3CDTF">2015-11-12T04:13:00Z</dcterms:created>
  <dcterms:modified xsi:type="dcterms:W3CDTF">2015-11-12T04:13:00Z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2052-9.1.0.5108</vt:lpwstr>
  </property>
</Properties>
</file>